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29DE" w14:textId="77777777" w:rsidR="000861A4" w:rsidRDefault="000861A4" w:rsidP="000861A4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bookmarkStart w:id="0" w:name="a1"/>
    <w:bookmarkStart w:id="1" w:name="_MON_1773500049"/>
    <w:bookmarkEnd w:id="1"/>
    <w:p w14:paraId="2CA2B1F3" w14:textId="77777777" w:rsidR="00E742AF" w:rsidRDefault="00E742AF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object w:dxaOrig="8504" w:dyaOrig="13790" w14:anchorId="68E98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25.25pt;height:689.25pt" o:ole="">
            <v:imagedata r:id="rId5" o:title=""/>
          </v:shape>
          <o:OLEObject Type="Embed" ProgID="Word.Document.12" ShapeID="_x0000_i1034" DrawAspect="Content" ObjectID="_1773500689" r:id="rId6">
            <o:FieldCodes>\s</o:FieldCodes>
          </o:OLEObject>
        </w:object>
      </w:r>
    </w:p>
    <w:p w14:paraId="02D524F2" w14:textId="77777777" w:rsidR="00E742AF" w:rsidRDefault="00E742AF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32238581" w14:textId="77777777" w:rsidR="00E742AF" w:rsidRDefault="00E742AF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0B0F389D" w14:textId="77777777" w:rsidR="00E742AF" w:rsidRDefault="00E742AF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0D164769" w14:textId="77777777" w:rsidR="00E742AF" w:rsidRDefault="00E742AF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48691494" w14:textId="61FB9F2C" w:rsidR="009D3006" w:rsidRPr="000861A4" w:rsidRDefault="009D3006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61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Art. 1º 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Fica o Poder Executivo Mun</w:t>
      </w:r>
      <w:r w:rsidRP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icipal autorizado a contratar 01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</w:t>
      </w:r>
      <w:r w:rsidRP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hum) </w:t>
      </w:r>
      <w:r w:rsidR="00F9526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acompanhante terapêutico para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atuar</w:t>
      </w:r>
      <w:r w:rsidR="00F9526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junto a Secretaria Municipal de Saúde de Novo Barreiro, </w:t>
      </w:r>
      <w:r w:rsidR="00B5373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em caráter emergencial e de forma administrativa,</w:t>
      </w:r>
      <w:r w:rsidR="00B5373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até o dia 31/12/2024, visando atender à necessidade temporária de excepcional</w:t>
      </w:r>
      <w:r w:rsidR="00B53737" w:rsidRPr="00DE6E57">
        <w:rPr>
          <w:rFonts w:ascii="Arial" w:hAnsi="Arial" w:cs="Arial"/>
          <w:color w:val="000000" w:themeColor="text1"/>
          <w:spacing w:val="1"/>
          <w:w w:val="105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="00B53737"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público,</w:t>
      </w:r>
      <w:r w:rsidR="00B5373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nos</w:t>
      </w:r>
      <w:r w:rsidR="00B5373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termos</w:t>
      </w:r>
      <w:r w:rsidR="00B5373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do</w:t>
      </w:r>
      <w:r w:rsidR="00B53737" w:rsidRPr="00DE6E57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hyperlink r:id="rId7" w:anchor="art37"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art.</w:t>
        </w:r>
        <w:r w:rsidR="00B5373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37</w:t>
        </w:r>
        <w:r w:rsidR="00B5373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da</w:t>
        </w:r>
        <w:r w:rsidR="00B53737" w:rsidRPr="00DE6E57">
          <w:rPr>
            <w:rFonts w:ascii="Arial" w:hAnsi="Arial" w:cs="Arial"/>
            <w:color w:val="000000" w:themeColor="text1"/>
            <w:spacing w:val="7"/>
            <w:sz w:val="24"/>
            <w:szCs w:val="24"/>
            <w:u w:val="single" w:color="0000ED"/>
          </w:rPr>
          <w:t xml:space="preserve"> </w:t>
        </w:r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Constituição</w:t>
        </w:r>
        <w:r w:rsidR="00B5373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Federa</w:t>
        </w:r>
      </w:hyperlink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l</w:t>
      </w:r>
      <w:r w:rsidR="00B53737" w:rsidRPr="00DE6E57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e</w:t>
      </w:r>
      <w:r w:rsidR="00B53737" w:rsidRPr="00DE6E57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hyperlink r:id="rId8"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Lei</w:t>
        </w:r>
        <w:r w:rsidR="00B5373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Municipal</w:t>
        </w:r>
        <w:r w:rsidR="00B5373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B5373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1.122/201</w:t>
        </w:r>
      </w:hyperlink>
      <w:r w:rsidR="00B53737" w:rsidRPr="00DE6E57">
        <w:rPr>
          <w:rFonts w:ascii="Arial" w:hAnsi="Arial" w:cs="Arial"/>
          <w:color w:val="000000" w:themeColor="text1"/>
          <w:sz w:val="24"/>
          <w:szCs w:val="24"/>
          <w:u w:val="single" w:color="0000ED"/>
        </w:rPr>
        <w:t>0</w:t>
      </w:r>
      <w:r w:rsidR="00B53737" w:rsidRPr="00DE6E57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color w:val="000000" w:themeColor="text1"/>
          <w:sz w:val="24"/>
          <w:szCs w:val="24"/>
        </w:rPr>
        <w:t>que</w:t>
      </w:r>
      <w:r w:rsidR="00B5373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“</w:t>
      </w:r>
      <w:r w:rsidR="00B5373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Dispõe</w:t>
      </w:r>
      <w:r w:rsidR="00B53737" w:rsidRPr="00DE6E57">
        <w:rPr>
          <w:rFonts w:ascii="Arial" w:hAnsi="Arial" w:cs="Arial"/>
          <w:b/>
          <w:i/>
          <w:color w:val="000000" w:themeColor="text1"/>
          <w:spacing w:val="8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sobre</w:t>
      </w:r>
      <w:r w:rsidR="00B53737" w:rsidRPr="00DE6E57">
        <w:rPr>
          <w:rFonts w:ascii="Arial" w:hAnsi="Arial" w:cs="Arial"/>
          <w:b/>
          <w:i/>
          <w:color w:val="000000" w:themeColor="text1"/>
          <w:spacing w:val="7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o</w:t>
      </w:r>
      <w:r w:rsidR="00B53737" w:rsidRPr="00DE6E57">
        <w:rPr>
          <w:rFonts w:ascii="Arial" w:hAnsi="Arial" w:cs="Arial"/>
          <w:b/>
          <w:i/>
          <w:color w:val="000000" w:themeColor="text1"/>
          <w:spacing w:val="8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Regime</w:t>
      </w:r>
      <w:r w:rsidR="00B53737" w:rsidRPr="00DE6E57">
        <w:rPr>
          <w:rFonts w:ascii="Arial" w:hAnsi="Arial" w:cs="Arial"/>
          <w:b/>
          <w:i/>
          <w:color w:val="000000" w:themeColor="text1"/>
          <w:spacing w:val="1"/>
          <w:sz w:val="24"/>
          <w:szCs w:val="24"/>
        </w:rPr>
        <w:t xml:space="preserve"> </w:t>
      </w:r>
      <w:r w:rsidR="00B53737" w:rsidRPr="00DE6E57">
        <w:rPr>
          <w:rFonts w:ascii="Arial" w:hAnsi="Arial" w:cs="Arial"/>
          <w:b/>
          <w:i/>
          <w:color w:val="000000" w:themeColor="text1"/>
          <w:w w:val="105"/>
          <w:sz w:val="24"/>
          <w:szCs w:val="24"/>
        </w:rPr>
        <w:t>Jurídico Único dos Servidores do Município de Novo Barreiro e dá outras providências</w:t>
      </w:r>
      <w:r w:rsidR="00B5373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”,</w:t>
      </w:r>
    </w:p>
    <w:p w14:paraId="02473CD9" w14:textId="77777777" w:rsidR="009D3006" w:rsidRPr="000861A4" w:rsidRDefault="009D3006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1F60476" w14:textId="77777777" w:rsidR="009D3006" w:rsidRDefault="009D3006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  </w:t>
      </w:r>
      <w:r w:rsid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§ 1º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A remuneração </w:t>
      </w:r>
      <w:r w:rsidRP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 cargo será no valor de R$ 1.</w:t>
      </w:r>
      <w:r w:rsidR="00F9526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500,00</w:t>
      </w:r>
      <w:r w:rsidRP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(Hum mil </w:t>
      </w:r>
      <w:r w:rsidR="00F9526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 quinhentos reais</w:t>
      </w:r>
      <w:r w:rsidRP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), para uma carga horária de </w:t>
      </w:r>
      <w:r w:rsidR="00F9526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20h (vinte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horas) semanais. </w:t>
      </w:r>
    </w:p>
    <w:p w14:paraId="5615DC1D" w14:textId="77777777" w:rsidR="000861A4" w:rsidRPr="000861A4" w:rsidRDefault="000861A4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1FAA2CAF" w14:textId="77777777" w:rsidR="000861A4" w:rsidRDefault="009D3006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 </w:t>
      </w:r>
      <w:r w:rsid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§ 2º 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Sobre os valores da remuneração estabelecida, incidirão os descontos fiscais e previdenciários estabelecidos em Lei.</w:t>
      </w:r>
    </w:p>
    <w:p w14:paraId="5E80F3D7" w14:textId="77777777" w:rsidR="000861A4" w:rsidRPr="000861A4" w:rsidRDefault="009D3006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   </w:t>
      </w:r>
      <w:r w:rsid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§ 3º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A contratação será de natureza administrativa, nos termos do disposto nos </w:t>
      </w:r>
      <w:r w:rsidRP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artigos 193 a 197 da Lei Municipal nº 1.122/2010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que </w:t>
      </w:r>
      <w:r w:rsid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“</w:t>
      </w:r>
      <w:r w:rsidRPr="009D300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Dispõe sobre o Regime Jurídico Único dos Servidores do Município de Novo Barreiro e dá outras providências.</w:t>
      </w:r>
      <w:r w:rsidR="000861A4" w:rsidRPr="000861A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”</w:t>
      </w:r>
    </w:p>
    <w:p w14:paraId="141756C6" w14:textId="77777777" w:rsidR="000861A4" w:rsidRDefault="009D3006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 </w:t>
      </w:r>
      <w:r w:rsidR="000861A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§ 4º 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 atribuições e requisitos para provimento são as constantes do anexo único da presente Lei.</w:t>
      </w:r>
      <w:bookmarkStart w:id="2" w:name="a2"/>
      <w:bookmarkEnd w:id="0"/>
      <w:bookmarkEnd w:id="2"/>
    </w:p>
    <w:p w14:paraId="5E68B156" w14:textId="77777777" w:rsidR="000861A4" w:rsidRDefault="000861A4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1680E0D" w14:textId="77777777" w:rsidR="000861A4" w:rsidRDefault="009D3006" w:rsidP="000861A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 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contratação se dará por meio de Processo Seletivo Simplificado.</w:t>
      </w:r>
      <w:bookmarkStart w:id="3" w:name="a3"/>
      <w:bookmarkEnd w:id="3"/>
    </w:p>
    <w:p w14:paraId="3FEFF272" w14:textId="77777777" w:rsidR="000861A4" w:rsidRDefault="000861A4" w:rsidP="000861A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7334E4A4" w14:textId="77777777" w:rsidR="000861A4" w:rsidRPr="00D44FFF" w:rsidRDefault="009D3006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44F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3º </w:t>
      </w:r>
      <w:r w:rsidRPr="00D44F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Servirá de cobertura para a despesa decorrente esta Lei,</w:t>
      </w:r>
      <w:r w:rsidR="00D44FFF" w:rsidRPr="00D44F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seguinte dotação orçamentária: </w:t>
      </w:r>
    </w:p>
    <w:p w14:paraId="4F3450A1" w14:textId="77777777" w:rsidR="00D44FFF" w:rsidRPr="00D44FFF" w:rsidRDefault="00D44FFF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505FD71" w14:textId="77777777" w:rsidR="00D44FFF" w:rsidRPr="00D44FFF" w:rsidRDefault="00D44FFF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44F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0501 10 301 0109 2071 1621 11005.1 – Oficinas Terapêuticas</w:t>
      </w:r>
    </w:p>
    <w:p w14:paraId="71D8A06E" w14:textId="77777777" w:rsidR="00D44FFF" w:rsidRDefault="00D44FFF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44F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0501 10 301 0109 2071 31900400000000 1621 11013.2 – </w:t>
      </w:r>
      <w:proofErr w:type="spellStart"/>
      <w:r w:rsidRPr="00D44F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Contrat</w:t>
      </w:r>
      <w:proofErr w:type="spellEnd"/>
      <w:r w:rsidRPr="00D44F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Temp. Determinado </w:t>
      </w:r>
    </w:p>
    <w:p w14:paraId="50CD9716" w14:textId="77777777" w:rsidR="00D44FFF" w:rsidRPr="00D44FFF" w:rsidRDefault="00D44FFF" w:rsidP="00E742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A2A132F" w14:textId="77777777" w:rsidR="00D44FFF" w:rsidRPr="00D44FFF" w:rsidRDefault="00D44FFF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B2EFD5E" w14:textId="77777777" w:rsidR="009D3006" w:rsidRDefault="009D3006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4" w:name="a4"/>
      <w:bookmarkEnd w:id="4"/>
      <w:r w:rsidRPr="009D3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</w:t>
      </w:r>
      <w:r w:rsidR="000861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rt. 4º</w:t>
      </w:r>
      <w:r w:rsidRPr="009D3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Esta Lei entra em vigor na data de sua publicação.</w:t>
      </w:r>
    </w:p>
    <w:p w14:paraId="14BACC67" w14:textId="77777777" w:rsidR="00D44FFF" w:rsidRPr="000861A4" w:rsidRDefault="00D44FFF" w:rsidP="000861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D40494F" w14:textId="77777777" w:rsidR="009D3006" w:rsidRPr="009D3006" w:rsidRDefault="009D3006" w:rsidP="00086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FA3D03D" w14:textId="68437D25" w:rsidR="00E742AF" w:rsidRDefault="00E742AF" w:rsidP="00E742A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5" w:name="_Hlk161075866"/>
      <w:r w:rsidRPr="00E742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Pr="00E742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 dias do mês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Pr="00E742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2024.</w:t>
      </w:r>
    </w:p>
    <w:p w14:paraId="16966A5F" w14:textId="77777777" w:rsidR="00E742AF" w:rsidRPr="00E742AF" w:rsidRDefault="00E742AF" w:rsidP="00E742A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A78B99B" w14:textId="77777777" w:rsidR="00E742AF" w:rsidRPr="00E742AF" w:rsidRDefault="00E742AF" w:rsidP="00E742A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755C7C" w14:textId="77777777" w:rsidR="00E742AF" w:rsidRDefault="00E742AF" w:rsidP="00E742A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2B933A" w14:textId="77777777" w:rsidR="00E742AF" w:rsidRPr="00E742AF" w:rsidRDefault="00E742AF" w:rsidP="00E742A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69A730" w14:textId="7AA2BAE0" w:rsidR="00E742AF" w:rsidRPr="00E742AF" w:rsidRDefault="00E742AF" w:rsidP="00E742AF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Erivelton Eliseu Jahn</w:t>
      </w:r>
    </w:p>
    <w:p w14:paraId="613FA15F" w14:textId="77777777" w:rsidR="00E742AF" w:rsidRPr="00E742AF" w:rsidRDefault="00E742AF" w:rsidP="00E742AF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E742AF">
        <w:rPr>
          <w:rFonts w:ascii="Times New Roman" w:eastAsia="Calibri" w:hAnsi="Times New Roman" w:cs="Times New Roman"/>
          <w:b/>
          <w:sz w:val="24"/>
          <w:szCs w:val="24"/>
        </w:rPr>
        <w:t>Presidente do Legislativo Municipal</w:t>
      </w:r>
      <w:bookmarkEnd w:id="5"/>
    </w:p>
    <w:p w14:paraId="611E978C" w14:textId="77777777" w:rsidR="00E742AF" w:rsidRPr="00E742AF" w:rsidRDefault="00E742AF" w:rsidP="00E742AF">
      <w:pPr>
        <w:spacing w:after="3" w:line="263" w:lineRule="auto"/>
        <w:ind w:left="-5" w:hanging="10"/>
        <w:jc w:val="both"/>
        <w:rPr>
          <w:rFonts w:ascii="Courier New" w:eastAsia="Courier New" w:hAnsi="Courier New" w:cs="Courier New"/>
          <w:color w:val="000000"/>
          <w:sz w:val="21"/>
          <w:lang w:eastAsia="pt-BR"/>
        </w:rPr>
      </w:pPr>
    </w:p>
    <w:p w14:paraId="77709226" w14:textId="77777777" w:rsidR="000861A4" w:rsidRDefault="000861A4" w:rsidP="000861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</w:p>
    <w:p w14:paraId="34A3C560" w14:textId="77777777" w:rsidR="000861A4" w:rsidRDefault="000861A4" w:rsidP="000861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</w:p>
    <w:p w14:paraId="5AD3AE56" w14:textId="77777777" w:rsidR="000861A4" w:rsidRPr="000861A4" w:rsidRDefault="000861A4" w:rsidP="00E742A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0861A4" w:rsidRPr="000861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76D"/>
    <w:multiLevelType w:val="hybridMultilevel"/>
    <w:tmpl w:val="50B009A0"/>
    <w:lvl w:ilvl="0" w:tplc="B13858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4C14"/>
    <w:multiLevelType w:val="hybridMultilevel"/>
    <w:tmpl w:val="B5E6BC78"/>
    <w:lvl w:ilvl="0" w:tplc="3D6E0164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82489A"/>
    <w:multiLevelType w:val="hybridMultilevel"/>
    <w:tmpl w:val="C478B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127481">
    <w:abstractNumId w:val="2"/>
  </w:num>
  <w:num w:numId="2" w16cid:durableId="1775131619">
    <w:abstractNumId w:val="1"/>
  </w:num>
  <w:num w:numId="3" w16cid:durableId="7124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06"/>
    <w:rsid w:val="000861A4"/>
    <w:rsid w:val="00134844"/>
    <w:rsid w:val="002B7A75"/>
    <w:rsid w:val="00341CF5"/>
    <w:rsid w:val="00831C7B"/>
    <w:rsid w:val="0095787A"/>
    <w:rsid w:val="009D3006"/>
    <w:rsid w:val="00A50397"/>
    <w:rsid w:val="00AE1D54"/>
    <w:rsid w:val="00B53737"/>
    <w:rsid w:val="00BB5757"/>
    <w:rsid w:val="00D44FFF"/>
    <w:rsid w:val="00E742AF"/>
    <w:rsid w:val="00F9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B611"/>
  <w15:chartTrackingRefBased/>
  <w15:docId w15:val="{7C09E211-371B-4918-9B1E-DC407441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861A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D3006"/>
    <w:rPr>
      <w:color w:val="0000FF"/>
      <w:u w:val="single"/>
    </w:rPr>
  </w:style>
  <w:style w:type="character" w:customStyle="1" w:styleId="nota">
    <w:name w:val="nota"/>
    <w:basedOn w:val="Fontepargpadro"/>
    <w:rsid w:val="009D3006"/>
  </w:style>
  <w:style w:type="character" w:customStyle="1" w:styleId="Ttulo7Char">
    <w:name w:val="Título 7 Char"/>
    <w:basedOn w:val="Fontepargpadro"/>
    <w:link w:val="Ttulo7"/>
    <w:uiPriority w:val="9"/>
    <w:rsid w:val="000861A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787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787A"/>
  </w:style>
  <w:style w:type="paragraph" w:styleId="PargrafodaLista">
    <w:name w:val="List Paragraph"/>
    <w:basedOn w:val="Normal"/>
    <w:uiPriority w:val="34"/>
    <w:qFormat/>
    <w:rsid w:val="009578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552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505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282">
                  <w:marLeft w:val="570"/>
                  <w:marRight w:val="75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222090">
              <w:marLeft w:val="570"/>
              <w:marRight w:val="750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928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698">
              <w:marLeft w:val="450"/>
              <w:marRight w:val="450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obarreiro.cespro.com.br/visualizarDiploma.php?cdMunicipio=7705&amp;cdDiploma=20101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Municipal De Vereadores</cp:lastModifiedBy>
  <cp:revision>4</cp:revision>
  <dcterms:created xsi:type="dcterms:W3CDTF">2024-04-01T21:08:00Z</dcterms:created>
  <dcterms:modified xsi:type="dcterms:W3CDTF">2024-04-01T21:18:00Z</dcterms:modified>
</cp:coreProperties>
</file>