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58" w:type="dxa"/>
        <w:tblInd w:w="-1080" w:type="dxa"/>
        <w:tblCellMar>
          <w:top w:w="1770" w:type="dxa"/>
          <w:left w:w="100" w:type="dxa"/>
          <w:right w:w="136" w:type="dxa"/>
        </w:tblCellMar>
        <w:tblLook w:val="04A0" w:firstRow="1" w:lastRow="0" w:firstColumn="1" w:lastColumn="0" w:noHBand="0" w:noVBand="1"/>
      </w:tblPr>
      <w:tblGrid>
        <w:gridCol w:w="10858"/>
      </w:tblGrid>
      <w:tr w:rsidR="00060BAB" w:rsidTr="00F62195">
        <w:trPr>
          <w:trHeight w:val="15400"/>
        </w:trPr>
        <w:tc>
          <w:tcPr>
            <w:tcW w:w="10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0BAB" w:rsidRDefault="002434CC">
            <w:pPr>
              <w:spacing w:after="440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PROJETO DE LEI NR 034/2023                          </w:t>
            </w:r>
          </w:p>
          <w:p w:rsidR="00060BAB" w:rsidRDefault="002434CC" w:rsidP="00F62195">
            <w:pPr>
              <w:spacing w:after="206"/>
              <w:jc w:val="right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ABRE CREDITO ADICIONAL NO ORCAMENTO 2023                              </w:t>
            </w:r>
          </w:p>
          <w:p w:rsidR="00060BAB" w:rsidRDefault="002434CC">
            <w:pPr>
              <w:spacing w:line="231" w:lineRule="auto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Art. 1°  - Fica  Autorizado  o  Poder  Executivo  Municipal a  abrir     credito especial no orcamento corrente, conforme especificado abaixo:                                                                                        </w:t>
            </w:r>
          </w:p>
          <w:p w:rsidR="00060BAB" w:rsidRDefault="002434CC">
            <w:pPr>
              <w:spacing w:line="231" w:lineRule="auto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07                                   SEC. MUN. EDUCACAO, CULTURA DESPORT        0708                                 RECURSOS NAO CONSIDERADOS MDE.     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0708 12                              EDUCACAO                           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0708 12 361                          ENSINO FUNDAMENTAL                 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0708 12 361 0041                     DESENVOLVIMENTO DO ENSINO INFANTIL 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0708 12 361 0041 2014                FUNDED-CRECHE 70%                  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0708 12 361 0041 2014 33903200000000 MATERIAL,BEM,SERVICO P/DISTRIB.GRAT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85264/3                   1500-RECURSOS NAO VINCULADOS DE I      43.000,00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0708 12 361 0047                     ENSINO FUNDAMENTAL                 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0708 12 361 0047 2021                MANUTENCAO ENSINO FUNDAMENTAL      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85216/3                   1500-RECURSOS NAO VINCULADOS DE I     108.000,00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0708 12 365                          EDUCACAO INFANTIL                  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0708 12 365 0041                     DESENVOLVIMENTO DO ENSINO INFANTIL 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0708 12 365 0041 2013                MANT.PRE-ESC.70%                        </w:t>
            </w:r>
          </w:p>
          <w:p w:rsidR="00060BAB" w:rsidRDefault="002434CC">
            <w:pPr>
              <w:spacing w:after="206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85196/5                   1500-RECURSOS NAO VINCULADOS DE I      39.000,00   </w:t>
            </w:r>
          </w:p>
          <w:p w:rsidR="00060BAB" w:rsidRDefault="002434CC">
            <w:pPr>
              <w:spacing w:after="206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Total de credito especial                                190.000,00   </w:t>
            </w:r>
          </w:p>
          <w:p w:rsidR="00060BAB" w:rsidRDefault="002434CC">
            <w:pPr>
              <w:spacing w:after="234" w:line="231" w:lineRule="auto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Art. 2°  - Servira  de Recursos  Financeiros  para  dar  suporte aos     creditos adicionais de que tratam os artigos anteriores, o seguinte:         </w:t>
            </w:r>
          </w:p>
          <w:p w:rsidR="00060BAB" w:rsidRDefault="002434CC">
            <w:pPr>
              <w:spacing w:after="234" w:line="231" w:lineRule="auto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a) Por superavit financeiro no(s) seguinte(s) recurso(s):            1500-RECURSOS NAO VINCULADOS DE IMPOSTOS                 190.000,00   </w:t>
            </w:r>
          </w:p>
          <w:p w:rsidR="00060BAB" w:rsidRDefault="002434CC">
            <w:pPr>
              <w:spacing w:after="351" w:line="347" w:lineRule="auto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Art. 3°  - Revogadas as disposicoes em contrario,este projeto entra-     ra em vigor na data de sua publicacao.                                          Gabinete do Prefeito Municipal de NOVO BARREIRO, 13 de abril     de 2023.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______________________________                 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MARCIA R.R.PRESOTTO                            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PREFEITA MUNICIPAL                                  </w:t>
            </w:r>
          </w:p>
        </w:tc>
      </w:tr>
      <w:tr w:rsidR="00060BAB" w:rsidTr="00F62195">
        <w:tblPrEx>
          <w:tblCellMar>
            <w:top w:w="132" w:type="dxa"/>
          </w:tblCellMar>
        </w:tblPrEx>
        <w:trPr>
          <w:trHeight w:val="13472"/>
        </w:trPr>
        <w:tc>
          <w:tcPr>
            <w:tcW w:w="10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0BAB" w:rsidRDefault="002434CC">
            <w:pPr>
              <w:spacing w:after="1376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lastRenderedPageBreak/>
              <w:t xml:space="preserve">                                                                           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                                          Pag.:  2  </w:t>
            </w:r>
          </w:p>
          <w:p w:rsidR="00060BAB" w:rsidRDefault="002434CC">
            <w:pPr>
              <w:spacing w:line="694" w:lineRule="auto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JUSTIFICATIVA AO PROJETO DE LEI  034/2023                               Senhor Presidente, Caros Vereadores:                                  </w:t>
            </w:r>
          </w:p>
          <w:p w:rsidR="00060BAB" w:rsidRDefault="002434CC">
            <w:pPr>
              <w:spacing w:after="445" w:line="254" w:lineRule="auto"/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Apresentamos o presente projeto de Lei a fim de que seja analisado e     aprovado  pelos  integrantes  desta  Colenda  Casa Legislativa em regime de     urgencia.                                                                                                                                                              Trata-se  de abertura de credito especial no orcamento corrente com      o objetivo de fornecer unifirmes aos alunos da rede municipal de ensino.                                                                                               Sendo o objetivo do presente, ao ensejo reiteramos nossos  protestos     da mais elevada estima e distinguida consideracao.                                                                                                                     Atenciosamente.                                                  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______________________________                      </w:t>
            </w:r>
          </w:p>
          <w:p w:rsidR="00060BAB" w:rsidRDefault="002434CC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MARCIA R.R.PRESOTTO                                 </w:t>
            </w:r>
          </w:p>
          <w:p w:rsidR="00060BAB" w:rsidRDefault="002434CC" w:rsidP="00F62195">
            <w:pPr>
              <w:jc w:val="both"/>
            </w:pPr>
            <w:r>
              <w:rPr>
                <w:rFonts w:ascii="Courier New" w:eastAsia="Courier New" w:hAnsi="Courier New" w:cs="Courier New"/>
                <w:sz w:val="21"/>
              </w:rPr>
              <w:t xml:space="preserve">                            PREFEITA MUNICIPAL                                 </w:t>
            </w:r>
          </w:p>
        </w:tc>
      </w:tr>
    </w:tbl>
    <w:p w:rsidR="008951E3" w:rsidRDefault="008951E3"/>
    <w:sectPr w:rsidR="008951E3" w:rsidSect="00F62195">
      <w:pgSz w:w="11900" w:h="16840"/>
      <w:pgMar w:top="2835" w:right="1418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AB"/>
    <w:rsid w:val="00060BAB"/>
    <w:rsid w:val="002434CC"/>
    <w:rsid w:val="008951E3"/>
    <w:rsid w:val="008A3065"/>
    <w:rsid w:val="009B4CE6"/>
    <w:rsid w:val="00F6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2558E-2359-40A0-8EE9-B1FC3ACB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62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19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subject/>
  <dc:creator>Conta da Microsoft</dc:creator>
  <cp:keywords/>
  <cp:lastModifiedBy>Camara Municipal De Vereadores</cp:lastModifiedBy>
  <cp:revision>2</cp:revision>
  <cp:lastPrinted>2023-04-14T11:35:00Z</cp:lastPrinted>
  <dcterms:created xsi:type="dcterms:W3CDTF">2023-04-17T14:21:00Z</dcterms:created>
  <dcterms:modified xsi:type="dcterms:W3CDTF">2023-04-17T14:21:00Z</dcterms:modified>
</cp:coreProperties>
</file>