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824" w:rsidRDefault="00334983" w:rsidP="005A6667">
      <w:pPr>
        <w:spacing w:after="434"/>
        <w:ind w:left="0" w:firstLine="0"/>
      </w:pPr>
      <w:r>
        <w:t xml:space="preserve">                 </w:t>
      </w:r>
      <w:r w:rsidR="00B11A4F">
        <w:t xml:space="preserve">          </w:t>
      </w:r>
    </w:p>
    <w:p w:rsidR="00092824" w:rsidRDefault="00092824" w:rsidP="005A6667">
      <w:pPr>
        <w:spacing w:after="434"/>
        <w:ind w:left="0" w:firstLine="0"/>
      </w:pPr>
    </w:p>
    <w:p w:rsidR="00092824" w:rsidRDefault="00092824" w:rsidP="005A6667">
      <w:pPr>
        <w:spacing w:after="434"/>
        <w:ind w:left="0" w:firstLine="0"/>
      </w:pPr>
    </w:p>
    <w:p w:rsidR="00092824" w:rsidRDefault="00092824" w:rsidP="005A6667">
      <w:pPr>
        <w:spacing w:after="434"/>
        <w:ind w:left="0" w:firstLine="0"/>
      </w:pPr>
      <w:r w:rsidRPr="00092824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A CÂMARA MUNICIPAL DE VEREADORES DE NOVO BARREIRO/RS, APROVOU NA SESSÃO ORDINÁRIA, REALIZADA NO DIA 0</w:t>
      </w:r>
      <w:r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7</w:t>
      </w:r>
      <w:r w:rsidRPr="00092824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 DE </w:t>
      </w:r>
      <w:r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MARÇO</w:t>
      </w:r>
      <w:r w:rsidRPr="00092824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 xml:space="preserve"> DE 2023, O SEGUINTE PROJETO DE LEI DE AUTORIA DO PODER EXECUTIVO, COM A REDAÇÃO QUE SEGUE</w:t>
      </w:r>
    </w:p>
    <w:p w:rsidR="00EE26A6" w:rsidRDefault="00B11A4F" w:rsidP="00092824">
      <w:pPr>
        <w:spacing w:after="434"/>
        <w:ind w:left="0" w:firstLine="0"/>
        <w:jc w:val="center"/>
      </w:pPr>
      <w:r>
        <w:t>PROJETO DE LEI N. 018</w:t>
      </w:r>
      <w:r w:rsidR="00334983">
        <w:t>/202</w:t>
      </w:r>
      <w:r>
        <w:t>3</w:t>
      </w:r>
    </w:p>
    <w:p w:rsidR="00EE26A6" w:rsidRDefault="00334983" w:rsidP="00334983">
      <w:pPr>
        <w:spacing w:after="200"/>
        <w:ind w:left="-5"/>
        <w:jc w:val="center"/>
      </w:pPr>
      <w:r>
        <w:t xml:space="preserve">ABRE CREDITO </w:t>
      </w:r>
      <w:r w:rsidR="0083148A">
        <w:t>ADICIONAL</w:t>
      </w:r>
      <w:r>
        <w:t xml:space="preserve"> NO ORCAMENTO 202</w:t>
      </w:r>
      <w:r w:rsidR="00871B1D">
        <w:t>3</w:t>
      </w:r>
    </w:p>
    <w:p w:rsidR="00334983" w:rsidRDefault="00334983" w:rsidP="00334983">
      <w:pPr>
        <w:spacing w:after="0" w:line="231" w:lineRule="auto"/>
        <w:ind w:left="-5" w:right="-15"/>
        <w:jc w:val="both"/>
      </w:pPr>
      <w:r>
        <w:t xml:space="preserve">Art. 1°  - Fica  Autorizado  o Poder Executivo Municipal a </w:t>
      </w:r>
      <w:r w:rsidR="00871B1D">
        <w:t xml:space="preserve">criar crédito </w:t>
      </w:r>
      <w:r w:rsidR="0083148A">
        <w:t>adicional</w:t>
      </w:r>
      <w:r>
        <w:t xml:space="preserve"> </w:t>
      </w:r>
      <w:r w:rsidR="00871B1D">
        <w:t>n</w:t>
      </w:r>
      <w:r>
        <w:t>as seguintes dotações no orçamento corrente.</w:t>
      </w:r>
    </w:p>
    <w:p w:rsidR="00EE26A6" w:rsidRDefault="00334983">
      <w:pPr>
        <w:spacing w:after="0" w:line="231" w:lineRule="auto"/>
        <w:ind w:left="-5" w:right="-15"/>
        <w:jc w:val="right"/>
      </w:pPr>
      <w:r>
        <w:t xml:space="preserve">                                                                                                             </w:t>
      </w:r>
    </w:p>
    <w:p w:rsidR="00EE26A6" w:rsidRDefault="00334983">
      <w:pPr>
        <w:ind w:left="-5"/>
      </w:pPr>
      <w:r>
        <w:t xml:space="preserve">   </w:t>
      </w:r>
      <w:r w:rsidR="00871B1D">
        <w:t>1</w:t>
      </w:r>
      <w:r>
        <w:t xml:space="preserve">0                                   SEC. MUN. DE </w:t>
      </w:r>
      <w:r w:rsidR="00871B1D">
        <w:t>CIDADANIA E DESENVOLVIMENTO</w:t>
      </w:r>
      <w:r>
        <w:t xml:space="preserve">     </w:t>
      </w:r>
    </w:p>
    <w:p w:rsidR="00EE26A6" w:rsidRDefault="00334983">
      <w:pPr>
        <w:ind w:left="-5"/>
      </w:pPr>
      <w:r>
        <w:t xml:space="preserve">   </w:t>
      </w:r>
      <w:r w:rsidR="00871B1D">
        <w:t>1</w:t>
      </w:r>
      <w:r>
        <w:t>00</w:t>
      </w:r>
      <w:r w:rsidR="00871B1D">
        <w:t>2</w:t>
      </w:r>
      <w:r>
        <w:t xml:space="preserve"> </w:t>
      </w:r>
      <w:r w:rsidR="00871B1D">
        <w:t>08</w:t>
      </w:r>
      <w:r>
        <w:t xml:space="preserve"> </w:t>
      </w:r>
      <w:r w:rsidR="00871B1D">
        <w:t>244</w:t>
      </w:r>
      <w:r>
        <w:t xml:space="preserve"> </w:t>
      </w:r>
      <w:r w:rsidR="00871B1D">
        <w:t>0108</w:t>
      </w:r>
      <w:r>
        <w:t xml:space="preserve"> </w:t>
      </w:r>
      <w:r w:rsidR="00871B1D">
        <w:t>1027</w:t>
      </w:r>
      <w:r>
        <w:t xml:space="preserve">                </w:t>
      </w:r>
      <w:r w:rsidR="00871B1D">
        <w:t>EQUIPAMENTO FUNDO</w:t>
      </w:r>
      <w:r>
        <w:t xml:space="preserve">                 </w:t>
      </w:r>
      <w:r w:rsidR="00FB24B1">
        <w:t xml:space="preserve">   </w:t>
      </w:r>
    </w:p>
    <w:p w:rsidR="00EE26A6" w:rsidRDefault="00871B1D" w:rsidP="00871B1D">
      <w:pPr>
        <w:ind w:left="-5" w:firstLine="5"/>
      </w:pPr>
      <w:r>
        <w:t xml:space="preserve">  </w:t>
      </w:r>
      <w:r w:rsidR="00334983">
        <w:t xml:space="preserve"> </w:t>
      </w:r>
      <w:r>
        <w:t>449052</w:t>
      </w:r>
      <w:r w:rsidR="00334983"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EQUIPAMENTO MAT. PERMANENTE</w:t>
      </w:r>
      <w:r w:rsidR="000455A4">
        <w:tab/>
      </w:r>
      <w:r w:rsidR="000455A4">
        <w:tab/>
        <w:t xml:space="preserve">   </w:t>
      </w:r>
      <w:r w:rsidR="001A0E88">
        <w:t>62.28</w:t>
      </w:r>
      <w:r w:rsidR="000455A4">
        <w:t>0</w:t>
      </w:r>
      <w:r w:rsidR="00FB24B1">
        <w:t>,00</w:t>
      </w:r>
    </w:p>
    <w:p w:rsidR="00FB24B1" w:rsidRDefault="00FB24B1" w:rsidP="00871B1D">
      <w:pPr>
        <w:ind w:left="-5" w:firstLine="5"/>
      </w:pPr>
    </w:p>
    <w:p w:rsidR="00871B1D" w:rsidRDefault="00871B1D" w:rsidP="00871B1D">
      <w:pPr>
        <w:ind w:left="-5" w:firstLine="5"/>
      </w:pPr>
      <w:r>
        <w:t xml:space="preserve">   1002 08 244 0108 2059</w:t>
      </w:r>
      <w:r>
        <w:tab/>
      </w:r>
      <w:r>
        <w:tab/>
      </w:r>
      <w:r>
        <w:tab/>
        <w:t xml:space="preserve"> MANUTENÇÃO DO CRAS</w:t>
      </w:r>
    </w:p>
    <w:p w:rsidR="00871B1D" w:rsidRDefault="00871B1D" w:rsidP="00871B1D">
      <w:pPr>
        <w:ind w:left="-5" w:firstLine="5"/>
      </w:pPr>
      <w:r>
        <w:t xml:space="preserve">   339030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MATERIAL DE CONSUMO</w:t>
      </w:r>
      <w:r w:rsidR="00FB24B1">
        <w:tab/>
      </w:r>
      <w:r w:rsidR="00FB24B1">
        <w:tab/>
      </w:r>
      <w:r w:rsidR="00FB24B1">
        <w:tab/>
        <w:t xml:space="preserve">   </w:t>
      </w:r>
      <w:r w:rsidR="00A428DC">
        <w:t>30.000,00</w:t>
      </w:r>
    </w:p>
    <w:p w:rsidR="00871B1D" w:rsidRDefault="005A6667" w:rsidP="00871B1D">
      <w:pPr>
        <w:ind w:left="-5" w:firstLine="5"/>
      </w:pPr>
      <w:r>
        <w:t xml:space="preserve">   339039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71B1D">
        <w:t>SERVIÇOS PESSOA JURÍDICA</w:t>
      </w:r>
      <w:r>
        <w:tab/>
      </w:r>
      <w:r>
        <w:tab/>
        <w:t xml:space="preserve">   20.000,00</w:t>
      </w:r>
    </w:p>
    <w:p w:rsidR="005A6667" w:rsidRDefault="005A6667" w:rsidP="00871B1D">
      <w:pPr>
        <w:ind w:left="-5" w:firstLine="5"/>
      </w:pPr>
      <w:r>
        <w:t xml:space="preserve">   449051                               OBRAS E INSTALAÇÕES                100.000,00</w:t>
      </w:r>
    </w:p>
    <w:p w:rsidR="00A428DC" w:rsidRDefault="00A428DC" w:rsidP="00871B1D">
      <w:pPr>
        <w:ind w:left="-5" w:firstLine="5"/>
      </w:pPr>
    </w:p>
    <w:p w:rsidR="00A428DC" w:rsidRDefault="00A428DC" w:rsidP="00A428DC">
      <w:pPr>
        <w:ind w:left="-5" w:firstLine="5"/>
      </w:pPr>
      <w:r>
        <w:t xml:space="preserve">   1002 08 244 0108 2106</w:t>
      </w:r>
      <w:r>
        <w:tab/>
      </w:r>
      <w:r>
        <w:tab/>
      </w:r>
      <w:r>
        <w:tab/>
        <w:t xml:space="preserve"> AS. SOCIAL</w:t>
      </w:r>
    </w:p>
    <w:p w:rsidR="00A428DC" w:rsidRDefault="00A428DC" w:rsidP="00A428DC">
      <w:pPr>
        <w:ind w:left="-5" w:firstLine="5"/>
      </w:pPr>
      <w:r>
        <w:t xml:space="preserve">   339030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MATERIAL DE CONSUMO</w:t>
      </w:r>
      <w:r>
        <w:tab/>
      </w:r>
      <w:r>
        <w:tab/>
      </w:r>
      <w:r>
        <w:tab/>
        <w:t xml:space="preserve">    2.720,00</w:t>
      </w:r>
    </w:p>
    <w:p w:rsidR="00A428DC" w:rsidRDefault="00A428DC" w:rsidP="00A428DC">
      <w:pPr>
        <w:ind w:left="-5" w:firstLine="5"/>
      </w:pPr>
      <w:r>
        <w:t xml:space="preserve">   339039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SERVIÇOS PESSOA JURÍDICA</w:t>
      </w:r>
      <w:r>
        <w:tab/>
      </w:r>
      <w:r>
        <w:tab/>
        <w:t xml:space="preserve">   16.250,00</w:t>
      </w:r>
    </w:p>
    <w:p w:rsidR="00A428DC" w:rsidRDefault="00A428DC" w:rsidP="00A428DC">
      <w:pPr>
        <w:ind w:left="0" w:firstLine="0"/>
      </w:pPr>
    </w:p>
    <w:p w:rsidR="00871B1D" w:rsidRDefault="00871B1D" w:rsidP="00A428DC">
      <w:pPr>
        <w:ind w:left="0" w:firstLine="0"/>
      </w:pPr>
    </w:p>
    <w:p w:rsidR="00FB24B1" w:rsidRDefault="00334983">
      <w:pPr>
        <w:spacing w:after="200"/>
        <w:ind w:left="-5"/>
      </w:pPr>
      <w:r>
        <w:t xml:space="preserve">          Total de credito </w:t>
      </w:r>
      <w:r w:rsidR="00FB24B1">
        <w:t>especial</w:t>
      </w:r>
      <w:r>
        <w:t xml:space="preserve">                            </w:t>
      </w:r>
      <w:r w:rsidR="00FB24B1">
        <w:tab/>
        <w:t>2</w:t>
      </w:r>
      <w:r w:rsidR="00A428DC">
        <w:t>28.530</w:t>
      </w:r>
      <w:r w:rsidR="00FB24B1">
        <w:t>,00</w:t>
      </w:r>
    </w:p>
    <w:p w:rsidR="00EE26A6" w:rsidRDefault="00334983">
      <w:pPr>
        <w:spacing w:after="200"/>
        <w:ind w:left="-5"/>
      </w:pPr>
      <w:r>
        <w:t xml:space="preserve">   </w:t>
      </w:r>
    </w:p>
    <w:p w:rsidR="00EE26A6" w:rsidRDefault="00334983">
      <w:pPr>
        <w:spacing w:after="204"/>
        <w:ind w:left="-5"/>
      </w:pPr>
      <w:r>
        <w:t xml:space="preserve">          Art. 2°  - Servira  para a cobertura deste projeto  o(s) seguinte(s)     recursos(s):                                                                 </w:t>
      </w:r>
    </w:p>
    <w:p w:rsidR="00EE26A6" w:rsidRDefault="00FB24B1" w:rsidP="00FB24B1">
      <w:pPr>
        <w:pStyle w:val="PargrafodaLista"/>
        <w:numPr>
          <w:ilvl w:val="0"/>
          <w:numId w:val="2"/>
        </w:numPr>
        <w:spacing w:after="200"/>
      </w:pPr>
      <w:r>
        <w:t>Recurso provind</w:t>
      </w:r>
      <w:r w:rsidR="00B11A4F">
        <w:t>os da emenda parlamentar 202281000306, para campanhas e eventos de serviços sócio assistenciais</w:t>
      </w:r>
      <w:r w:rsidR="00B11A4F">
        <w:tab/>
      </w:r>
      <w:r w:rsidR="00B11A4F">
        <w:tab/>
      </w:r>
      <w:r w:rsidR="00B11A4F">
        <w:tab/>
      </w:r>
      <w:r w:rsidR="00B11A4F">
        <w:tab/>
      </w:r>
      <w:r w:rsidR="00B11A4F">
        <w:tab/>
      </w:r>
      <w:r w:rsidR="00906085">
        <w:tab/>
      </w:r>
      <w:r w:rsidR="00906085">
        <w:tab/>
      </w:r>
      <w:r w:rsidR="00906085">
        <w:tab/>
        <w:t xml:space="preserve">   </w:t>
      </w:r>
      <w:r>
        <w:t>150.000,00</w:t>
      </w:r>
    </w:p>
    <w:p w:rsidR="00FB24B1" w:rsidRDefault="00FB24B1" w:rsidP="00092824">
      <w:pPr>
        <w:pStyle w:val="PargrafodaLista"/>
        <w:numPr>
          <w:ilvl w:val="0"/>
          <w:numId w:val="2"/>
        </w:numPr>
        <w:spacing w:after="200"/>
      </w:pPr>
      <w:r>
        <w:t xml:space="preserve">Recurso provindos do convênio 3841/2022, com estado do RS, integrante do projeto Rede de </w:t>
      </w:r>
      <w:r w:rsidR="00906085">
        <w:t>Proteção da mulher 2022</w:t>
      </w:r>
      <w:r w:rsidR="00906085">
        <w:tab/>
      </w:r>
      <w:r w:rsidR="00906085">
        <w:tab/>
      </w:r>
      <w:r w:rsidR="00906085">
        <w:tab/>
      </w:r>
      <w:r w:rsidR="00906085">
        <w:tab/>
      </w:r>
      <w:r w:rsidR="00906085">
        <w:tab/>
      </w:r>
      <w:r w:rsidR="00906085">
        <w:tab/>
      </w:r>
      <w:r w:rsidR="00906085">
        <w:tab/>
        <w:t xml:space="preserve">  </w:t>
      </w:r>
      <w:r>
        <w:t xml:space="preserve">  65.000,00</w:t>
      </w:r>
    </w:p>
    <w:p w:rsidR="00906085" w:rsidRDefault="00906085" w:rsidP="00FB24B1">
      <w:pPr>
        <w:pStyle w:val="PargrafodaLista"/>
        <w:numPr>
          <w:ilvl w:val="0"/>
          <w:numId w:val="2"/>
        </w:numPr>
        <w:spacing w:after="200"/>
      </w:pPr>
      <w:r>
        <w:t>A redução da seguinte dotação orçamentária:</w:t>
      </w:r>
    </w:p>
    <w:p w:rsidR="00906085" w:rsidRDefault="00BF0A1E" w:rsidP="00BF0A1E">
      <w:pPr>
        <w:pStyle w:val="PargrafodaLista"/>
        <w:numPr>
          <w:ilvl w:val="0"/>
          <w:numId w:val="6"/>
        </w:numPr>
      </w:pPr>
      <w:r>
        <w:t>99</w:t>
      </w:r>
      <w:r w:rsidR="00906085">
        <w:t xml:space="preserve"> </w:t>
      </w:r>
      <w:r>
        <w:t>999 9999 0014</w:t>
      </w:r>
      <w:r w:rsidR="00906085">
        <w:tab/>
      </w:r>
      <w:r w:rsidR="00906085">
        <w:tab/>
      </w:r>
      <w:r w:rsidR="00906085">
        <w:tab/>
        <w:t xml:space="preserve"> </w:t>
      </w:r>
      <w:r>
        <w:t>RESERVA DE CONTINGÊNCIA</w:t>
      </w:r>
    </w:p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092824" w:rsidRDefault="00092824" w:rsidP="00092824"/>
    <w:p w:rsidR="00906085" w:rsidRDefault="00906085" w:rsidP="00906085">
      <w:r>
        <w:t xml:space="preserve">    </w:t>
      </w:r>
      <w:r w:rsidR="00BF0A1E">
        <w:t>999999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F0A1E">
        <w:t>RESE. CONTI.EXECUTIVO</w:t>
      </w:r>
      <w:r>
        <w:tab/>
      </w:r>
      <w:r>
        <w:tab/>
      </w:r>
      <w:r>
        <w:tab/>
        <w:t xml:space="preserve">    16.250,00</w:t>
      </w:r>
    </w:p>
    <w:p w:rsidR="00906085" w:rsidRDefault="00906085" w:rsidP="00906085">
      <w:pPr>
        <w:pStyle w:val="PargrafodaLista"/>
        <w:spacing w:after="200"/>
        <w:ind w:left="465" w:firstLine="0"/>
      </w:pPr>
    </w:p>
    <w:p w:rsidR="00EE26A6" w:rsidRDefault="00334983">
      <w:pPr>
        <w:spacing w:after="200"/>
        <w:ind w:left="-5"/>
      </w:pPr>
      <w:r>
        <w:t xml:space="preserve">          Tot</w:t>
      </w:r>
      <w:r w:rsidR="00B11A4F">
        <w:t>al de recursos oriundos do convênio</w:t>
      </w:r>
      <w:r>
        <w:t xml:space="preserve">                       </w:t>
      </w:r>
      <w:r w:rsidR="00906085">
        <w:t>228.53</w:t>
      </w:r>
      <w:r>
        <w:t xml:space="preserve">0,00   </w:t>
      </w:r>
    </w:p>
    <w:p w:rsidR="00334983" w:rsidRDefault="00334983" w:rsidP="00334983">
      <w:pPr>
        <w:spacing w:after="351" w:line="347" w:lineRule="auto"/>
        <w:ind w:left="-5"/>
        <w:jc w:val="both"/>
      </w:pPr>
      <w:r>
        <w:t xml:space="preserve">          Art. 3°  - Revogadas as disposições em contrário, este projeto entrara em vigor na data de sua publicação.                                          </w:t>
      </w:r>
    </w:p>
    <w:p w:rsidR="00092824" w:rsidRPr="00092824" w:rsidRDefault="00092824" w:rsidP="00092824">
      <w:pPr>
        <w:tabs>
          <w:tab w:val="left" w:pos="637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</w:t>
      </w:r>
      <w:r w:rsidRPr="0009282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Novo Barreiro, RS, Sala da Presidência, aos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07</w:t>
      </w:r>
      <w:r w:rsidRPr="0009282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dias do mês de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março</w:t>
      </w:r>
      <w:r w:rsidRPr="0009282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2023. </w:t>
      </w:r>
    </w:p>
    <w:p w:rsidR="00092824" w:rsidRDefault="00092824" w:rsidP="00092824">
      <w:pPr>
        <w:tabs>
          <w:tab w:val="left" w:pos="6379"/>
        </w:tabs>
        <w:spacing w:after="160" w:line="259" w:lineRule="auto"/>
        <w:ind w:left="0" w:firstLine="0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092824" w:rsidRPr="00092824" w:rsidRDefault="00092824" w:rsidP="00092824">
      <w:pPr>
        <w:tabs>
          <w:tab w:val="left" w:pos="6379"/>
        </w:tabs>
        <w:spacing w:after="160" w:line="259" w:lineRule="auto"/>
        <w:ind w:left="0" w:firstLine="0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092824" w:rsidRPr="00092824" w:rsidRDefault="00092824" w:rsidP="00092824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9282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João Carlos Bignini</w:t>
      </w:r>
    </w:p>
    <w:p w:rsidR="00092824" w:rsidRPr="00092824" w:rsidRDefault="00092824" w:rsidP="00092824">
      <w:pPr>
        <w:tabs>
          <w:tab w:val="left" w:pos="6379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pt-PT" w:eastAsia="en-US"/>
        </w:rPr>
      </w:pPr>
      <w:r w:rsidRPr="0009282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Município</w:t>
      </w:r>
    </w:p>
    <w:p w:rsidR="004D6D68" w:rsidRDefault="00092824" w:rsidP="004D6D68">
      <w:pPr>
        <w:tabs>
          <w:tab w:val="left" w:pos="6379"/>
        </w:tabs>
        <w:spacing w:line="261" w:lineRule="auto"/>
        <w:ind w:left="-5"/>
        <w:jc w:val="both"/>
      </w:pPr>
      <w:r w:rsidRPr="00092824">
        <w:t xml:space="preserve">          </w:t>
      </w:r>
    </w:p>
    <w:p w:rsidR="00EE26A6" w:rsidRDefault="00334983">
      <w:pPr>
        <w:ind w:left="-5"/>
      </w:pPr>
      <w:r>
        <w:t xml:space="preserve">        </w:t>
      </w:r>
    </w:p>
    <w:sectPr w:rsidR="00EE26A6">
      <w:headerReference w:type="even" r:id="rId7"/>
      <w:headerReference w:type="default" r:id="rId8"/>
      <w:headerReference w:type="first" r:id="rId9"/>
      <w:pgSz w:w="11900" w:h="16840"/>
      <w:pgMar w:top="852" w:right="496" w:bottom="2702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86B" w:rsidRDefault="0087486B">
      <w:pPr>
        <w:spacing w:after="0" w:line="240" w:lineRule="auto"/>
      </w:pPr>
      <w:r>
        <w:separator/>
      </w:r>
    </w:p>
  </w:endnote>
  <w:endnote w:type="continuationSeparator" w:id="0">
    <w:p w:rsidR="0087486B" w:rsidRDefault="0087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86B" w:rsidRDefault="0087486B">
      <w:pPr>
        <w:spacing w:after="0" w:line="240" w:lineRule="auto"/>
      </w:pPr>
      <w:r>
        <w:separator/>
      </w:r>
    </w:p>
  </w:footnote>
  <w:footnote w:type="continuationSeparator" w:id="0">
    <w:p w:rsidR="0087486B" w:rsidRDefault="0087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6A6" w:rsidRDefault="003349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063" name="Group 1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064" name="Shape 1064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90109A" id="Group 1063" o:spid="_x0000_s1026" style="position:absolute;margin-left:18pt;margin-top:36pt;width:559pt;height:770pt;z-index:-251658240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">
              <v:shape id="Shape 1064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taMIA&#10;AADdAAAADwAAAGRycy9kb3ducmV2LnhtbERPS4vCMBC+C/sfwix4s2lFRLpGcRcEBS++2OvQjE2x&#10;mZQm2uqvN8LC3ubje8582dta3Kn1lWMFWZKCIC6crrhUcDquRzMQPiBrrB2Tggd5WC4+BnPMtet4&#10;T/dDKEUMYZ+jAhNCk0vpC0MWfeIa4shdXGsxRNiWUrfYxXBby3GaTqXFimODwYZ+DBXXw80q+O53&#10;/ulu19/GnPV2N+mycXhmSg0/+9UXiEB9+Bf/uTc6zk+nE3h/E0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e1owgAAAN0AAAAPAAAAAAAAAAAAAAAAAJgCAABkcnMvZG93&#10;bnJldi54bWxQSwUGAAAAAAQABAD1AAAAhw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6A6" w:rsidRDefault="003349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060" name="Group 1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061" name="Shape 1061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F65C4E" id="Group 1060" o:spid="_x0000_s1026" style="position:absolute;margin-left:18pt;margin-top:36pt;width:559pt;height:770pt;z-index:-251657216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">
              <v:shape id="Shape 1061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O8MEA&#10;AADdAAAADwAAAGRycy9kb3ducmV2LnhtbERPTYvCMBC9L/gfwgje1rQislSjqCAoeFlX8To0Y1Ns&#10;JqWJtvrrzYLgbR7vc2aLzlbiTo0vHStIhwkI4tzpkgsFx7/N9w8IH5A1Vo5JwYM8LOa9rxlm2rX8&#10;S/dDKEQMYZ+hAhNCnUnpc0MW/dDVxJG7uMZiiLAppG6wjeG2kqMkmUiLJccGgzWtDeXXw80qWHV7&#10;/3S367k2J73bj9t0FJ6pUoN+t5yCCNSFj/jt3uo4P5mk8P9NPEH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yTvDBAAAA3QAAAA8AAAAAAAAAAAAAAAAAmAIAAGRycy9kb3du&#10;cmV2LnhtbFBLBQYAAAAABAAEAPUAAACGAwAAAAA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6A6" w:rsidRDefault="0033498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1057" name="Group 1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1058" name="Shape 1058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40B26F" id="Group 1057" o:spid="_x0000_s1026" style="position:absolute;margin-left:18pt;margin-top:36pt;width:559pt;height:770pt;z-index:-251656192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">
              <v:shape id="Shape 1058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t0MYA&#10;AADdAAAADwAAAGRycy9kb3ducmV2LnhtbESPT2vCQBDF74LfYRmhN91EWimpq1Sh0IIX/5Reh+w0&#10;G8zOhuxqUj995yB4m+G9ee83y/XgG3WlLtaBDeSzDBRxGWzNlYHT8WP6CiomZItNYDLwRxHWq/Fo&#10;iYUNPe/pekiVkhCOBRpwKbWF1rF05DHOQkss2m/oPCZZu0rbDnsJ942eZ9lCe6xZGhy2tHVUng8X&#10;b2Az7OItXM4/rfu2X7vnPp+nW27M02R4fwOVaEgP8/360wp+9iK4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Qt0MYAAADdAAAADwAAAAAAAAAAAAAAAACYAgAAZHJz&#10;L2Rvd25yZXYueG1sUEsFBgAAAAAEAAQA9QAAAIsDAAAAAA==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661"/>
    <w:multiLevelType w:val="hybridMultilevel"/>
    <w:tmpl w:val="06A69302"/>
    <w:lvl w:ilvl="0" w:tplc="A516CB20">
      <w:start w:val="1002"/>
      <w:numFmt w:val="decimal"/>
      <w:lvlText w:val="%1"/>
      <w:lvlJc w:val="left"/>
      <w:pPr>
        <w:ind w:left="960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3243698D"/>
    <w:multiLevelType w:val="hybridMultilevel"/>
    <w:tmpl w:val="93C6BAA0"/>
    <w:lvl w:ilvl="0" w:tplc="8878FFF8">
      <w:start w:val="1002"/>
      <w:numFmt w:val="decimal"/>
      <w:lvlText w:val="%1"/>
      <w:lvlJc w:val="left"/>
      <w:pPr>
        <w:ind w:left="97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67F1B45"/>
    <w:multiLevelType w:val="hybridMultilevel"/>
    <w:tmpl w:val="251AB390"/>
    <w:lvl w:ilvl="0" w:tplc="BF2EEDCA">
      <w:start w:val="1002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2099"/>
    <w:multiLevelType w:val="hybridMultilevel"/>
    <w:tmpl w:val="F7D89DB0"/>
    <w:lvl w:ilvl="0" w:tplc="A22CE446">
      <w:start w:val="1"/>
      <w:numFmt w:val="lowerLetter"/>
      <w:lvlText w:val="%1)"/>
      <w:lvlJc w:val="left"/>
      <w:pPr>
        <w:ind w:left="300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 w15:restartNumberingAfterBreak="0">
    <w:nsid w:val="73612F90"/>
    <w:multiLevelType w:val="hybridMultilevel"/>
    <w:tmpl w:val="71CC2532"/>
    <w:lvl w:ilvl="0" w:tplc="3D0EA070">
      <w:start w:val="901"/>
      <w:numFmt w:val="decimalZero"/>
      <w:lvlText w:val="%1"/>
      <w:lvlJc w:val="left"/>
      <w:pPr>
        <w:ind w:left="100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83A27FD"/>
    <w:multiLevelType w:val="hybridMultilevel"/>
    <w:tmpl w:val="64B6F71C"/>
    <w:lvl w:ilvl="0" w:tplc="7D8023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17917397">
    <w:abstractNumId w:val="3"/>
  </w:num>
  <w:num w:numId="2" w16cid:durableId="82651376">
    <w:abstractNumId w:val="5"/>
  </w:num>
  <w:num w:numId="3" w16cid:durableId="919605946">
    <w:abstractNumId w:val="0"/>
  </w:num>
  <w:num w:numId="4" w16cid:durableId="946351595">
    <w:abstractNumId w:val="2"/>
  </w:num>
  <w:num w:numId="5" w16cid:durableId="843517164">
    <w:abstractNumId w:val="1"/>
  </w:num>
  <w:num w:numId="6" w16cid:durableId="75212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A6"/>
    <w:rsid w:val="0000290B"/>
    <w:rsid w:val="000455A4"/>
    <w:rsid w:val="00092824"/>
    <w:rsid w:val="001A0E88"/>
    <w:rsid w:val="00334983"/>
    <w:rsid w:val="0043333F"/>
    <w:rsid w:val="004D6D68"/>
    <w:rsid w:val="005A6667"/>
    <w:rsid w:val="005A712F"/>
    <w:rsid w:val="00672CB5"/>
    <w:rsid w:val="00797AA1"/>
    <w:rsid w:val="0083148A"/>
    <w:rsid w:val="00834416"/>
    <w:rsid w:val="00871B1D"/>
    <w:rsid w:val="0087486B"/>
    <w:rsid w:val="008C55F0"/>
    <w:rsid w:val="00906085"/>
    <w:rsid w:val="00A428DC"/>
    <w:rsid w:val="00B11A4F"/>
    <w:rsid w:val="00BF0A1E"/>
    <w:rsid w:val="00C33162"/>
    <w:rsid w:val="00CF0109"/>
    <w:rsid w:val="00D36D0C"/>
    <w:rsid w:val="00D5482C"/>
    <w:rsid w:val="00EE26A6"/>
    <w:rsid w:val="00FB24B1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08EF"/>
  <w15:docId w15:val="{7583D93B-A627-4817-9659-E7DB16FC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ourier New" w:eastAsia="Courier New" w:hAnsi="Courier New" w:cs="Courier New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5</cp:revision>
  <cp:lastPrinted>2023-03-07T12:09:00Z</cp:lastPrinted>
  <dcterms:created xsi:type="dcterms:W3CDTF">2023-03-07T11:40:00Z</dcterms:created>
  <dcterms:modified xsi:type="dcterms:W3CDTF">2023-03-07T13:11:00Z</dcterms:modified>
</cp:coreProperties>
</file>