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3F6B" w14:textId="32011180" w:rsidR="00D90955" w:rsidRPr="00D90955" w:rsidRDefault="00D90955" w:rsidP="00D90955">
      <w:pPr>
        <w:suppressAutoHyphens w:val="0"/>
        <w:autoSpaceDN/>
        <w:spacing w:after="440" w:line="259" w:lineRule="auto"/>
        <w:jc w:val="both"/>
        <w:textAlignment w:val="auto"/>
        <w:rPr>
          <w:rFonts w:ascii="Calibri" w:eastAsia="Courier New" w:hAnsi="Calibri" w:cs="Courier New"/>
          <w:b/>
          <w:color w:val="000000"/>
          <w:kern w:val="0"/>
          <w:sz w:val="30"/>
          <w:szCs w:val="30"/>
          <w:lang w:eastAsia="pt-BR" w:bidi="ar-SA"/>
        </w:rPr>
      </w:pPr>
      <w:bookmarkStart w:id="0" w:name="_Hlk109719220"/>
      <w:r w:rsidRPr="00D90955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A CÂMARA MUNICIPAL DE VEREADORES DE NOVO BARREIRO/RS, APROVOU NA SESSÃO   ORDINÁRIA, REALIZADA NO DIA </w:t>
      </w: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>25</w:t>
      </w:r>
      <w:r w:rsidRPr="00D90955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 DE JULHO DE 2022, O SEGUINTE PROJETO DE LEI DE AUTORIA DO PODER EXECUTIVO, COM A REDAÇÃO QUE SEGUE.</w:t>
      </w:r>
    </w:p>
    <w:bookmarkEnd w:id="0"/>
    <w:p w14:paraId="1E862E14" w14:textId="77777777" w:rsidR="00D90955" w:rsidRDefault="00D90955" w:rsidP="00C36A1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0688897D" w14:textId="03CE5B03" w:rsidR="0042510D" w:rsidRPr="00732C31" w:rsidRDefault="00C36A1D" w:rsidP="00C36A1D">
      <w:pPr>
        <w:pStyle w:val="Standard"/>
        <w:jc w:val="center"/>
        <w:rPr>
          <w:rFonts w:ascii="Arial" w:hAnsi="Arial" w:cs="Arial"/>
          <w:color w:val="333333"/>
          <w:w w:val="115"/>
        </w:rPr>
      </w:pPr>
      <w:r>
        <w:rPr>
          <w:rFonts w:ascii="Arial" w:hAnsi="Arial" w:cs="Arial"/>
          <w:b/>
          <w:color w:val="242021"/>
        </w:rPr>
        <w:t xml:space="preserve">PROJETO DE LEI </w:t>
      </w:r>
      <w:r w:rsidR="00C74627">
        <w:rPr>
          <w:rFonts w:ascii="Arial" w:hAnsi="Arial" w:cs="Arial"/>
          <w:b/>
          <w:color w:val="242021"/>
        </w:rPr>
        <w:t>Nº 102</w:t>
      </w:r>
      <w:r>
        <w:rPr>
          <w:rFonts w:ascii="Arial" w:hAnsi="Arial" w:cs="Arial"/>
          <w:b/>
          <w:color w:val="242021"/>
        </w:rPr>
        <w:t>/2022.</w:t>
      </w:r>
    </w:p>
    <w:p w14:paraId="48207C4A" w14:textId="77777777" w:rsidR="0042510D" w:rsidRPr="00732C31" w:rsidRDefault="0042510D">
      <w:pPr>
        <w:pStyle w:val="Standard"/>
        <w:jc w:val="both"/>
        <w:rPr>
          <w:rFonts w:ascii="Arial" w:hAnsi="Arial" w:cs="Arial"/>
          <w:b/>
          <w:color w:val="242021"/>
        </w:rPr>
      </w:pPr>
    </w:p>
    <w:p w14:paraId="214CF156" w14:textId="77777777" w:rsidR="0042510D" w:rsidRPr="00C74627" w:rsidRDefault="00702196" w:rsidP="00C74627">
      <w:pPr>
        <w:pStyle w:val="Standard"/>
        <w:ind w:left="3119"/>
        <w:jc w:val="both"/>
        <w:rPr>
          <w:rFonts w:ascii="Arial" w:hAnsi="Arial" w:cs="Arial"/>
          <w:b/>
          <w:color w:val="242021"/>
        </w:rPr>
      </w:pPr>
      <w:r w:rsidRPr="00C74627">
        <w:rPr>
          <w:rFonts w:ascii="Arial" w:hAnsi="Arial" w:cs="Arial"/>
          <w:b/>
          <w:color w:val="242021"/>
        </w:rPr>
        <w:t>Dispõe sobre a Política Pública de Assistência Social do Município de Novo Barreiro e dá outras providências.</w:t>
      </w:r>
    </w:p>
    <w:p w14:paraId="1FD32A8A" w14:textId="77777777" w:rsidR="0042510D" w:rsidRPr="00732C31" w:rsidRDefault="0042510D">
      <w:pPr>
        <w:pStyle w:val="Standard"/>
        <w:ind w:left="3969"/>
        <w:jc w:val="both"/>
        <w:rPr>
          <w:rFonts w:ascii="Arial" w:hAnsi="Arial" w:cs="Arial"/>
        </w:rPr>
      </w:pPr>
    </w:p>
    <w:p w14:paraId="25FD30A6" w14:textId="77777777" w:rsidR="0042510D" w:rsidRPr="00732C31" w:rsidRDefault="0042510D">
      <w:pPr>
        <w:pStyle w:val="Standard"/>
        <w:jc w:val="both"/>
        <w:rPr>
          <w:rFonts w:ascii="Arial" w:hAnsi="Arial" w:cs="Arial"/>
          <w:b/>
          <w:color w:val="242021"/>
        </w:rPr>
      </w:pPr>
    </w:p>
    <w:p w14:paraId="7D40257F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CAPÍTULO I</w:t>
      </w:r>
    </w:p>
    <w:p w14:paraId="01E04FB5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DAS DEFINIÇÕES E DOS OBJETIVOS</w:t>
      </w:r>
    </w:p>
    <w:p w14:paraId="155E89C1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6D77107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1º A assistência social, direito do cidadão e dever do Estado, é Política de Seguridade Social não contributiva, que provê os mínimos sociais, realizada através de um conjunto integrado de ações de iniciativa pública e da sociedade, para garantir o atendimento às necessidades básicas.</w:t>
      </w:r>
    </w:p>
    <w:p w14:paraId="7218080F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1EFA2495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2º A Política de Assistência Social do Município de Novo Barreiro tem por objetivos:</w:t>
      </w:r>
    </w:p>
    <w:p w14:paraId="7D5A28C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a</w:t>
      </w:r>
      <w:proofErr w:type="gramEnd"/>
      <w:r w:rsidRPr="00732C31">
        <w:rPr>
          <w:rFonts w:ascii="Arial" w:hAnsi="Arial" w:cs="Arial"/>
          <w:color w:val="242021"/>
        </w:rPr>
        <w:t xml:space="preserve"> proteção social, que visa à garantia da vida, à redução de danos e à prevenção da incidência de riscos, especialmente:</w:t>
      </w:r>
    </w:p>
    <w:p w14:paraId="06DBC43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a) a proteção à família, à maternidade, à infância, à adolescência e à velhice;</w:t>
      </w:r>
    </w:p>
    <w:p w14:paraId="3803757B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>b) o amparo às crianças e aos adolescentes</w:t>
      </w:r>
      <w:r w:rsidRPr="00732C31">
        <w:rPr>
          <w:rFonts w:ascii="Arial" w:hAnsi="Arial" w:cs="Arial"/>
          <w:color w:val="FF0000"/>
        </w:rPr>
        <w:t xml:space="preserve"> </w:t>
      </w:r>
      <w:r w:rsidRPr="00732C31">
        <w:rPr>
          <w:rFonts w:ascii="Arial" w:hAnsi="Arial" w:cs="Arial"/>
        </w:rPr>
        <w:t>em situação de vulnerabilidade social;</w:t>
      </w:r>
    </w:p>
    <w:p w14:paraId="77BEC10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c) a promoção da integração ao mercado de trabalho;</w:t>
      </w:r>
    </w:p>
    <w:p w14:paraId="6C0119F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d) a habilitação e reabilitação das pessoas com deficiência e a promoção de sua integração à vida comunitária.</w:t>
      </w:r>
    </w:p>
    <w:p w14:paraId="014DF78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a</w:t>
      </w:r>
      <w:proofErr w:type="gramEnd"/>
      <w:r w:rsidRPr="00732C31">
        <w:rPr>
          <w:rFonts w:ascii="Arial" w:hAnsi="Arial" w:cs="Arial"/>
          <w:color w:val="242021"/>
        </w:rPr>
        <w:t xml:space="preserve"> vigilância socioassistencial, que visa a analisar territorialmente a capacidade protetiva das famílias e nela a ocorrência de vulnerabilidades, de ameaças, de vitimizações e danos;</w:t>
      </w:r>
    </w:p>
    <w:p w14:paraId="271D544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a defesa de direitos, que visa a garantir o pleno acesso aos direitos no conjunto das provisões socioassistenciais;</w:t>
      </w:r>
    </w:p>
    <w:p w14:paraId="2B35F82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participação</w:t>
      </w:r>
      <w:proofErr w:type="gramEnd"/>
      <w:r w:rsidRPr="00732C31">
        <w:rPr>
          <w:rFonts w:ascii="Arial" w:hAnsi="Arial" w:cs="Arial"/>
          <w:color w:val="242021"/>
        </w:rPr>
        <w:t xml:space="preserve"> da população, por meio de organizações representativas, na formulação das políticas e no controle de ações em todos os níveis;</w:t>
      </w:r>
    </w:p>
    <w:p w14:paraId="507E2B3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primazia</w:t>
      </w:r>
      <w:proofErr w:type="gramEnd"/>
      <w:r w:rsidRPr="00732C31">
        <w:rPr>
          <w:rFonts w:ascii="Arial" w:hAnsi="Arial" w:cs="Arial"/>
          <w:color w:val="242021"/>
        </w:rPr>
        <w:t xml:space="preserve"> da responsabilidade do ente político na condução da Política de Assistência Social em cada esfera de governo;</w:t>
      </w:r>
    </w:p>
    <w:p w14:paraId="134D289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centralidade</w:t>
      </w:r>
      <w:proofErr w:type="gramEnd"/>
      <w:r w:rsidRPr="00732C31">
        <w:rPr>
          <w:rFonts w:ascii="Arial" w:hAnsi="Arial" w:cs="Arial"/>
          <w:color w:val="242021"/>
        </w:rPr>
        <w:t xml:space="preserve"> na família para concepção e implementação dos benefícios, serviços, programas e projetos, tendo como base o território.</w:t>
      </w:r>
    </w:p>
    <w:p w14:paraId="121B538C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>Parágrafo único. Para o enfrentamento da pobreza, a assistência social realiza-se de forma integrada às políticas setoriais visando universalizar a proteção social e atender às contingências sociais.</w:t>
      </w:r>
    </w:p>
    <w:p w14:paraId="24582BD8" w14:textId="77882272" w:rsidR="0042510D" w:rsidRPr="00732C31" w:rsidRDefault="00C74627" w:rsidP="00D90955">
      <w:pPr>
        <w:suppressAutoHyphens w:val="0"/>
        <w:rPr>
          <w:rFonts w:ascii="Arial" w:hAnsi="Arial" w:cs="Arial"/>
          <w:b/>
          <w:color w:val="242021"/>
        </w:rPr>
      </w:pPr>
      <w:r>
        <w:rPr>
          <w:rFonts w:ascii="Arial" w:hAnsi="Arial" w:cs="Arial"/>
          <w:b/>
          <w:color w:val="242021"/>
        </w:rPr>
        <w:br w:type="page"/>
      </w:r>
      <w:r w:rsidR="00702196" w:rsidRPr="00732C31">
        <w:rPr>
          <w:rFonts w:ascii="Arial" w:hAnsi="Arial" w:cs="Arial"/>
          <w:b/>
          <w:color w:val="242021"/>
        </w:rPr>
        <w:lastRenderedPageBreak/>
        <w:t>CAPÍTULO II</w:t>
      </w:r>
    </w:p>
    <w:p w14:paraId="6596D249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660E2C09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DOS PRINCÍPIOS E DIRETRIZES</w:t>
      </w:r>
    </w:p>
    <w:p w14:paraId="48BC363A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77792A8E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</w:t>
      </w:r>
    </w:p>
    <w:p w14:paraId="7E628178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Dos Princípios</w:t>
      </w:r>
    </w:p>
    <w:p w14:paraId="240DCA69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401AF4B0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3º A política pública de assistência social rege-se pelos seguintes princípios:</w:t>
      </w:r>
    </w:p>
    <w:p w14:paraId="6529D5E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universalidade</w:t>
      </w:r>
      <w:proofErr w:type="gramEnd"/>
      <w:r w:rsidRPr="00732C31">
        <w:rPr>
          <w:rFonts w:ascii="Arial" w:hAnsi="Arial" w:cs="Arial"/>
          <w:color w:val="242021"/>
        </w:rPr>
        <w:t>: todos têm direito à proteção socioassistencial, prestada a quem dela necessitar, com respeito à dignidade e à autonomia do cidadão, sem discriminação de qualquer espécie ou comprovação vexatória da sua condição;</w:t>
      </w:r>
    </w:p>
    <w:p w14:paraId="11001A8C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gratuidade</w:t>
      </w:r>
      <w:proofErr w:type="gramEnd"/>
      <w:r w:rsidRPr="00732C31">
        <w:rPr>
          <w:rFonts w:ascii="Arial" w:hAnsi="Arial" w:cs="Arial"/>
          <w:color w:val="242021"/>
        </w:rPr>
        <w:t>: a assistência social deve ser prestada sem exigência de contribuição ou contrapartida, observado o que dispõe o art. 35, da Lei Federal nº 10.741, de 1º de outubro de 2003 – Estatuto do Idoso;</w:t>
      </w:r>
    </w:p>
    <w:p w14:paraId="4C072A9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integralidade da proteção social: oferta das provisões em sua completude, por meio de conjunto articulado de serviços, programas, projetos e benefícios socioassistenciais;</w:t>
      </w:r>
    </w:p>
    <w:p w14:paraId="49FA233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intersetorialidade</w:t>
      </w:r>
      <w:proofErr w:type="gramEnd"/>
      <w:r w:rsidRPr="00732C31">
        <w:rPr>
          <w:rFonts w:ascii="Arial" w:hAnsi="Arial" w:cs="Arial"/>
          <w:color w:val="242021"/>
        </w:rPr>
        <w:t>: integração e articulação da rede socioassistencial com as demais políticas e órgãos setoriais de defesa de direitos e Sistema de Justiça;</w:t>
      </w:r>
    </w:p>
    <w:p w14:paraId="1C25196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equidade</w:t>
      </w:r>
      <w:proofErr w:type="gramEnd"/>
      <w:r w:rsidRPr="00732C31">
        <w:rPr>
          <w:rFonts w:ascii="Arial" w:hAnsi="Arial" w:cs="Arial"/>
          <w:color w:val="242021"/>
        </w:rPr>
        <w:t>: respeito às diversidades regionais, culturais, socioeconômicas, políticas e territoriais, priorizando aqueles que estiverem em situação de vulnerabilidade e risco pessoal e social.</w:t>
      </w:r>
    </w:p>
    <w:p w14:paraId="564CF90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supremacia</w:t>
      </w:r>
      <w:proofErr w:type="gramEnd"/>
      <w:r w:rsidRPr="00732C31">
        <w:rPr>
          <w:rFonts w:ascii="Arial" w:hAnsi="Arial" w:cs="Arial"/>
          <w:color w:val="242021"/>
        </w:rPr>
        <w:t xml:space="preserve"> do atendimento às necessidades sociais sobre as exigências de rentabilidade econômica;</w:t>
      </w:r>
    </w:p>
    <w:p w14:paraId="61FB907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 – universalização dos direitos sociais, a fim de tornar o destinatário da ação assistencial alcançável pelas demais políticas públicas;</w:t>
      </w:r>
    </w:p>
    <w:p w14:paraId="0AE1DAC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VIII – respeito à dignidade do cidadão, à sua autonomia e ao seu direito a benefícios e serviços de qualidade, bem como à convivência familiar e comunitária, vedando-se qualquer comprovação vexatória de necessidade;</w:t>
      </w:r>
    </w:p>
    <w:p w14:paraId="1593E5C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IX – </w:t>
      </w:r>
      <w:proofErr w:type="gramStart"/>
      <w:r w:rsidRPr="00732C31">
        <w:rPr>
          <w:rFonts w:ascii="Arial" w:hAnsi="Arial" w:cs="Arial"/>
          <w:color w:val="242021"/>
        </w:rPr>
        <w:t>igualdade</w:t>
      </w:r>
      <w:proofErr w:type="gramEnd"/>
      <w:r w:rsidRPr="00732C31">
        <w:rPr>
          <w:rFonts w:ascii="Arial" w:hAnsi="Arial" w:cs="Arial"/>
          <w:color w:val="242021"/>
        </w:rPr>
        <w:t xml:space="preserve"> de direitos no acesso ao atendimento, sem discriminação de qualquer natureza, garantindo-se equivalência às populações urbanas e rurais;</w:t>
      </w:r>
    </w:p>
    <w:p w14:paraId="65E3E8E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 – </w:t>
      </w:r>
      <w:proofErr w:type="gramStart"/>
      <w:r w:rsidRPr="00732C31">
        <w:rPr>
          <w:rFonts w:ascii="Arial" w:hAnsi="Arial" w:cs="Arial"/>
          <w:color w:val="242021"/>
        </w:rPr>
        <w:t>divulgação</w:t>
      </w:r>
      <w:proofErr w:type="gramEnd"/>
      <w:r w:rsidRPr="00732C31">
        <w:rPr>
          <w:rFonts w:ascii="Arial" w:hAnsi="Arial" w:cs="Arial"/>
          <w:color w:val="242021"/>
        </w:rPr>
        <w:t xml:space="preserve"> ampla dos benefícios, serviços, programas e projetos socioassistenciais, bem como dos recursos oferecidos pelo Poder Público e dos critérios para sua concessão.</w:t>
      </w:r>
    </w:p>
    <w:p w14:paraId="736BA4CF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39E9BCE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76CBD206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II</w:t>
      </w:r>
    </w:p>
    <w:p w14:paraId="0445261F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Das Diretrizes</w:t>
      </w:r>
    </w:p>
    <w:p w14:paraId="6BD42323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4454F88A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ACFA5AC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4º A organização da assistência social no Município observará as seguintes diretrizes:</w:t>
      </w:r>
    </w:p>
    <w:p w14:paraId="5B135B4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primazia</w:t>
      </w:r>
      <w:proofErr w:type="gramEnd"/>
      <w:r w:rsidRPr="00732C31">
        <w:rPr>
          <w:rFonts w:ascii="Arial" w:hAnsi="Arial" w:cs="Arial"/>
          <w:color w:val="242021"/>
        </w:rPr>
        <w:t xml:space="preserve"> da responsabilidade do Estado na condução da política de assistência social em cada esfera de governo;</w:t>
      </w:r>
    </w:p>
    <w:p w14:paraId="10A26C1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descentralização</w:t>
      </w:r>
      <w:proofErr w:type="gramEnd"/>
      <w:r w:rsidRPr="00732C31">
        <w:rPr>
          <w:rFonts w:ascii="Arial" w:hAnsi="Arial" w:cs="Arial"/>
          <w:color w:val="242021"/>
        </w:rPr>
        <w:t xml:space="preserve"> político-administrativa e comando único em cada esfera de gestão;</w:t>
      </w:r>
    </w:p>
    <w:p w14:paraId="4218B2E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cofinanciamento partilhado dos entes federados;</w:t>
      </w:r>
    </w:p>
    <w:p w14:paraId="4893080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spellStart"/>
      <w:proofErr w:type="gramStart"/>
      <w:r w:rsidRPr="00732C31">
        <w:rPr>
          <w:rFonts w:ascii="Arial" w:hAnsi="Arial" w:cs="Arial"/>
          <w:color w:val="242021"/>
        </w:rPr>
        <w:t>matricialidade</w:t>
      </w:r>
      <w:proofErr w:type="spellEnd"/>
      <w:proofErr w:type="gramEnd"/>
      <w:r w:rsidRPr="00732C31">
        <w:rPr>
          <w:rFonts w:ascii="Arial" w:hAnsi="Arial" w:cs="Arial"/>
          <w:color w:val="242021"/>
        </w:rPr>
        <w:t xml:space="preserve"> sociofamiliar;</w:t>
      </w:r>
    </w:p>
    <w:p w14:paraId="4BA7C76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territorialização</w:t>
      </w:r>
      <w:proofErr w:type="gramEnd"/>
      <w:r w:rsidRPr="00732C31">
        <w:rPr>
          <w:rFonts w:ascii="Arial" w:hAnsi="Arial" w:cs="Arial"/>
          <w:color w:val="242021"/>
        </w:rPr>
        <w:t>;</w:t>
      </w:r>
    </w:p>
    <w:p w14:paraId="7E9A034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fortalecimento</w:t>
      </w:r>
      <w:proofErr w:type="gramEnd"/>
      <w:r w:rsidRPr="00732C31">
        <w:rPr>
          <w:rFonts w:ascii="Arial" w:hAnsi="Arial" w:cs="Arial"/>
          <w:color w:val="242021"/>
        </w:rPr>
        <w:t xml:space="preserve"> da relação democrática entre Estado e sociedade civil;</w:t>
      </w:r>
    </w:p>
    <w:p w14:paraId="757D79F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 – participação popular e controle social, por meio de organizações representativas, na formulação das políticas e no controle das ações em todos os níveis;</w:t>
      </w:r>
    </w:p>
    <w:p w14:paraId="69BDB0A8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D2EFD77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CAPÍTULO III</w:t>
      </w:r>
    </w:p>
    <w:p w14:paraId="7EBE8F4D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 GESTÃO E ORGANIZAÇÃO DA POLÍTICA MUNICIPAL DE ASSISTÊNCIA SOCIAL</w:t>
      </w:r>
    </w:p>
    <w:p w14:paraId="6F8C6B57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78FED7DF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</w:t>
      </w:r>
    </w:p>
    <w:p w14:paraId="63AC7C2C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 Gestão</w:t>
      </w:r>
    </w:p>
    <w:p w14:paraId="6B248F0E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7490FB94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79104164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5º A gestão das ações na área de assistência social é organizada sob a forma de sistema descentralizado e participativo, denominado Sistema Único de Assistência Social – SUAS, conforme estabelece a Lei Federal nº 8.742, de 7 de dezembro de 1993, cujas normas gerais e coordenação são de competência da União.</w:t>
      </w:r>
    </w:p>
    <w:p w14:paraId="7FA9976E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8234BC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 Suas é integrado pelos entes federativos, pelos respectivos conselhos de assistência social e pelas entidades e organizações de assistência social abrangida pela Lei Federal nº 8.742, de 1993.</w:t>
      </w:r>
    </w:p>
    <w:p w14:paraId="6D1ECBA9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177FF57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Art.6º O Município de Novo Barreiro atuará de forma articulada com as esferas federal e estadual, observadas as normas gerais do SUAS, cabendo-lhe coordenar e executar os serviços, programas, projetos e benefícios socioassistenciais em seu âmbito.</w:t>
      </w:r>
    </w:p>
    <w:p w14:paraId="038B8AA5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1B528DD9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7º O órgão gestor da política de assistência social no Município de Novo Barreiro é a Secretaria Municipal de Desenvolvimento Social e Cidadania.</w:t>
      </w:r>
    </w:p>
    <w:p w14:paraId="4918704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 xml:space="preserve"> </w:t>
      </w:r>
    </w:p>
    <w:p w14:paraId="4997772E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II</w:t>
      </w:r>
    </w:p>
    <w:p w14:paraId="52C40C6E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 ORGANIZAÇÃO</w:t>
      </w:r>
    </w:p>
    <w:p w14:paraId="461DC74E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7F73D206" w14:textId="77777777" w:rsidR="0042510D" w:rsidRPr="00732C31" w:rsidRDefault="0042510D">
      <w:pPr>
        <w:pStyle w:val="Standard"/>
        <w:jc w:val="both"/>
        <w:rPr>
          <w:rFonts w:ascii="Arial" w:hAnsi="Arial" w:cs="Arial"/>
          <w:b/>
          <w:color w:val="242021"/>
        </w:rPr>
      </w:pPr>
    </w:p>
    <w:p w14:paraId="194D3674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8º O Sistema Único de Assistência Social no âmbito do Município de Novo Barreiro organiza-se pelos seguintes tipos de proteção:</w:t>
      </w:r>
    </w:p>
    <w:p w14:paraId="422EC6C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proteção</w:t>
      </w:r>
      <w:proofErr w:type="gramEnd"/>
      <w:r w:rsidRPr="00732C31">
        <w:rPr>
          <w:rFonts w:ascii="Arial" w:hAnsi="Arial" w:cs="Arial"/>
          <w:color w:val="242021"/>
        </w:rPr>
        <w:t xml:space="preserve"> social básica: conjunto de serviços, programas, projetos e benefícios da assistência social que visa a prevenir situações de vulnerabilidade e risco social, por meio de aquisições e do desenvolvimento de potencialidades e do fortalecimento de vínculos familiares e comunitários;</w:t>
      </w:r>
    </w:p>
    <w:p w14:paraId="178D64F7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proteção</w:t>
      </w:r>
      <w:proofErr w:type="gramEnd"/>
      <w:r w:rsidRPr="00732C31">
        <w:rPr>
          <w:rFonts w:ascii="Arial" w:hAnsi="Arial" w:cs="Arial"/>
          <w:color w:val="242021"/>
        </w:rPr>
        <w:t xml:space="preserve"> social especial: conjunto de serviços, programas e projetos que tem por objetivo contribuir para a reconstrução de vínculos familiares e comunitários, a defesa de direito, o fortalecimento das potencialidades e aquisições e a proteção de famílias e indivíduos para o enfrentamento das situações de violação de direitos.</w:t>
      </w:r>
    </w:p>
    <w:p w14:paraId="26671DF1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CF4619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Art. 9º A proteção social básica compõe-se precipuamente dos seguintes serviços socioassistenciais, nos termos da Tipificação Nacional dos Serviços Socioassistenciais, sem prejuízo de outros que vierem a ser instituídos:</w:t>
      </w:r>
    </w:p>
    <w:p w14:paraId="2650E32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 – Serviço de Proteção e Atendimento Integral à Família – PAIF;</w:t>
      </w:r>
    </w:p>
    <w:p w14:paraId="08272E5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 – Serviço de Convivência e Fortalecimento de Vínculos – SCFV;</w:t>
      </w:r>
    </w:p>
    <w:p w14:paraId="62291A3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Serviço de Proteção Social Básica no Domicílio para Pessoas com Deficiência e Idosas;</w:t>
      </w:r>
    </w:p>
    <w:p w14:paraId="5DDF97A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§1º O PAIF deve ser ofertado exclusivamente no Centro de Referência de Assistência Social – CRAS.</w:t>
      </w:r>
    </w:p>
    <w:p w14:paraId="65CAD709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>§2º Os serviços socioassistenciais de Proteção Social Básica poderão ser executados pelas Equipes Volantes.</w:t>
      </w:r>
    </w:p>
    <w:p w14:paraId="31A85288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172F23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Art. 10º A proteção social especial ofertará precipuamente os seguintes serviços socioassistenciais, nos termos da Tipificação Nacional dos Serviços Socioassistenciais, sem prejuízo de outros que vierem a ser instituídos:</w:t>
      </w:r>
    </w:p>
    <w:p w14:paraId="51C2F46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proteção</w:t>
      </w:r>
      <w:proofErr w:type="gramEnd"/>
      <w:r w:rsidRPr="00732C31">
        <w:rPr>
          <w:rFonts w:ascii="Arial" w:hAnsi="Arial" w:cs="Arial"/>
          <w:color w:val="242021"/>
        </w:rPr>
        <w:t xml:space="preserve"> social especial de média complexidade:</w:t>
      </w:r>
    </w:p>
    <w:p w14:paraId="3F271E1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a) Serviço de Proteção e Atendimento Especializado a Famílias e Indivíduos – PAEFI;</w:t>
      </w:r>
    </w:p>
    <w:p w14:paraId="5ABAFA54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b) Serviço Especializado de Abordagem Social;</w:t>
      </w:r>
    </w:p>
    <w:p w14:paraId="5222406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c) Serviço de Proteção Social a Adolescentes em Cumprimento de Medida Socioeducativa de Liberdade Assistida e de Prestação de Serviços à Comunidade;</w:t>
      </w:r>
    </w:p>
    <w:p w14:paraId="070DB21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d) Serviço de Proteção Social Especial para Pessoas com Deficiência, Idosas e suas Famílias;</w:t>
      </w:r>
    </w:p>
    <w:p w14:paraId="3376142B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e) Serviço Especializado para Pessoas em Situação de Rua;</w:t>
      </w:r>
    </w:p>
    <w:p w14:paraId="53F07A1B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proteção</w:t>
      </w:r>
      <w:proofErr w:type="gramEnd"/>
      <w:r w:rsidRPr="00732C31">
        <w:rPr>
          <w:rFonts w:ascii="Arial" w:hAnsi="Arial" w:cs="Arial"/>
          <w:color w:val="242021"/>
        </w:rPr>
        <w:t xml:space="preserve"> social especial de alta complexidade:</w:t>
      </w:r>
    </w:p>
    <w:p w14:paraId="4B89386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a) Serviço de Acolhimento Institucional;</w:t>
      </w:r>
    </w:p>
    <w:p w14:paraId="6A456BA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b) Serviço de Acolhimento em República;</w:t>
      </w:r>
    </w:p>
    <w:p w14:paraId="0440EF1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c) Serviço de Acolhimento em Família Acolhedora;</w:t>
      </w:r>
    </w:p>
    <w:p w14:paraId="4A2223D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d) Serviço de Proteção em Situações de Calamidades Públicas e de Emergências.</w:t>
      </w:r>
    </w:p>
    <w:p w14:paraId="1AC6F0E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Parágrafo único. O PAEFI deve ser ofertado exclusivamente no Centro de Referência Especializado de Assistência Social – CREAS.</w:t>
      </w:r>
    </w:p>
    <w:p w14:paraId="5D14FEBF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FF0000"/>
          <w:shd w:val="clear" w:color="auto" w:fill="FFFF00"/>
        </w:rPr>
      </w:pPr>
    </w:p>
    <w:p w14:paraId="097DD901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 xml:space="preserve">Art. 11º As proteções sociais básica e especial serão ofertadas pela rede socioassistencial, de forma integrada, diretamente pelos entes públicos ou pelas </w:t>
      </w:r>
      <w:r w:rsidRPr="00732C31">
        <w:rPr>
          <w:rFonts w:ascii="Arial" w:hAnsi="Arial" w:cs="Arial"/>
          <w:color w:val="242021"/>
        </w:rPr>
        <w:lastRenderedPageBreak/>
        <w:t>entidades ou organizações de assistência social vinculadas ao SUAS, respeitadas as especificidades de cada serviço, programa ou projeto socioassistencial.</w:t>
      </w:r>
    </w:p>
    <w:p w14:paraId="3BFAB94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§1º Considera-se rede socioassistencial o conjunto integrado da oferta de serviços, programas, projetos e benefícios de assistência social mediante a articulação entre todas as unidades do SUAS.</w:t>
      </w:r>
    </w:p>
    <w:p w14:paraId="1CA1CDC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§2º A vinculação ao SUAS é o reconhecimento pelo órgão gestor, de que a entidade ou organização de assistência social integra a rede socioassistencial.</w:t>
      </w:r>
    </w:p>
    <w:p w14:paraId="06610D7D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44F29F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Art. 12º As unidades públicas estatais instituídas no âmbito do SUAS integram a estrutura administrativa do Município de Novo Barreiro, quais sejam:</w:t>
      </w:r>
    </w:p>
    <w:p w14:paraId="7C0A7D8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 – CRAS;</w:t>
      </w:r>
    </w:p>
    <w:p w14:paraId="397E0A0B" w14:textId="77777777" w:rsidR="00A15410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 – CREAS</w:t>
      </w:r>
    </w:p>
    <w:p w14:paraId="335420C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Parágrafo único. As instalações das unidades públicas estatais devem ser compatíveis com os serviços neles ofertados, observadas as normas gerais.</w:t>
      </w:r>
    </w:p>
    <w:p w14:paraId="3D7AA23A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4AE516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Art. 13º As proteções sociais, básica e especial, serão ofertadas precipuamente no Centro de Referência de Assistência Social – CRAS e no Centro de Referência Especializado de Assistência Social – CREAS, respectivamente, e pelas entidades e organizações de assistência social, de forma complementar.</w:t>
      </w:r>
    </w:p>
    <w:p w14:paraId="4E76B1F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§ 1º O CRAS é a unidade pública municipal, de base territorial, localizada em áreas com maiores índices de vulnerabilidade e risco social, destinada à articulação e execução de serviços, programas e projetos socioassistenciais de proteção social básica às famílias no seu território de abrangência.</w:t>
      </w:r>
    </w:p>
    <w:p w14:paraId="3A95413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§ 2º O CREAS é a unidade pública de abrangência municipal ou regional, destinada à prestação de serviços a indivíduos e famílias que se encontram em situação de risco pessoal ou social, por violação de direitos ou contingência, que demandam intervenções especializadas da Assistência Social.</w:t>
      </w:r>
    </w:p>
    <w:p w14:paraId="0AF4C76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§3º Os CRAS e os CREAS são unidades públicas estatais instituídas no âmbito do SUAS, que possuem interface com as demais políticas públicas e articulam, coordenam e ofertam os serviços, programas, projetos e benefícios da assistência social.</w:t>
      </w:r>
    </w:p>
    <w:p w14:paraId="6B93B3FB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1C6C890A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14º A implantação das unidades de CRAS e CREAS deve observar as diretrizes da:</w:t>
      </w:r>
    </w:p>
    <w:p w14:paraId="0AD20AFE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I. </w:t>
      </w:r>
      <w:r w:rsidRPr="00732C31">
        <w:rPr>
          <w:rFonts w:ascii="Arial" w:hAnsi="Arial" w:cs="Arial"/>
          <w:b/>
          <w:color w:val="242021"/>
        </w:rPr>
        <w:t xml:space="preserve">territorialização </w:t>
      </w:r>
      <w:r w:rsidRPr="00732C31">
        <w:rPr>
          <w:rFonts w:ascii="Arial" w:hAnsi="Arial" w:cs="Arial"/>
          <w:color w:val="242021"/>
        </w:rPr>
        <w:t>– oferta capilarizada de serviços com áreas de abrangência definidas baseada na lógica da proximidade do cotidiano de vida dos cidadãos; respeitando as identidades dos territórios locais, e considerando as questões relativas às dinâmicas sociais, distâncias percorridas e fluxos de transportes, com o intuito de potencializar o caráter preventivo, educativo e protetivo das ações em todo o município, mantendo simultaneamente a ênfase e prioridade nos territórios de maior vulnerabilidade e risco social.</w:t>
      </w:r>
    </w:p>
    <w:p w14:paraId="36FC7B41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II. </w:t>
      </w:r>
      <w:r w:rsidRPr="00732C31">
        <w:rPr>
          <w:rFonts w:ascii="Arial" w:hAnsi="Arial" w:cs="Arial"/>
          <w:b/>
          <w:color w:val="242021"/>
        </w:rPr>
        <w:t xml:space="preserve">universalização </w:t>
      </w:r>
      <w:r w:rsidRPr="00732C31">
        <w:rPr>
          <w:rFonts w:ascii="Arial" w:hAnsi="Arial" w:cs="Arial"/>
          <w:color w:val="242021"/>
        </w:rPr>
        <w:t xml:space="preserve">– a fim de que a proteção social básica e a proteção social especial sejam asseguradas na totalidade dos territórios dos municípios e </w:t>
      </w:r>
      <w:r w:rsidRPr="00732C31">
        <w:rPr>
          <w:rFonts w:ascii="Arial" w:hAnsi="Arial" w:cs="Arial"/>
          <w:color w:val="242021"/>
        </w:rPr>
        <w:lastRenderedPageBreak/>
        <w:t>com capacidade de atendimento compatível com o volume de necessidades da população;</w:t>
      </w:r>
    </w:p>
    <w:p w14:paraId="0F11434F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III. </w:t>
      </w:r>
      <w:r w:rsidRPr="00732C31">
        <w:rPr>
          <w:rFonts w:ascii="Arial" w:hAnsi="Arial" w:cs="Arial"/>
          <w:b/>
          <w:color w:val="242021"/>
        </w:rPr>
        <w:t xml:space="preserve">regionalização </w:t>
      </w:r>
      <w:r w:rsidRPr="00732C31">
        <w:rPr>
          <w:rFonts w:ascii="Arial" w:hAnsi="Arial" w:cs="Arial"/>
          <w:color w:val="242021"/>
        </w:rPr>
        <w:t>– participação, quando for o caso, em arranjos institucionais que envolvam municípios circunvizinhos e o governo estadual, visando assegurar a prestação de serviços socioassistenciais de proteção social especial cujos custos ou baixa demanda municipal justifiquem rede regional e desconcentrada de serviços no âmbito do Estado.</w:t>
      </w:r>
    </w:p>
    <w:p w14:paraId="244FE73F" w14:textId="77777777" w:rsidR="0042510D" w:rsidRPr="00732C31" w:rsidRDefault="00702196" w:rsidP="002043CF">
      <w:pPr>
        <w:rPr>
          <w:rFonts w:ascii="Arial" w:hAnsi="Arial" w:cs="Arial"/>
        </w:rPr>
      </w:pPr>
      <w:r w:rsidRPr="00732C31">
        <w:rPr>
          <w:rFonts w:ascii="Arial" w:hAnsi="Arial" w:cs="Arial"/>
        </w:rPr>
        <w:t>Parágrafo único. Não havendo habilitação para a implantação do CREAS, a política social especial será atendida por equipe própria ou permutada</w:t>
      </w:r>
    </w:p>
    <w:p w14:paraId="2867228C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17A5135A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15º As ofertas socioassistenciais nas unidades públicas pressupõem a constituição de equipe de referência na forma das Resoluções nº 269, de 13 de dezembro de 2006; nº 17, de 20 de junho de 2011; e nº 9, de 25 de abril de 2014, do CNAS</w:t>
      </w:r>
      <w:r w:rsidRPr="00732C31">
        <w:rPr>
          <w:rFonts w:ascii="Arial" w:hAnsi="Arial" w:cs="Arial"/>
          <w:color w:val="EE2025"/>
        </w:rPr>
        <w:t>.</w:t>
      </w:r>
    </w:p>
    <w:p w14:paraId="32E429E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 xml:space="preserve">Parágrafo único. O diagnóstico </w:t>
      </w:r>
      <w:proofErr w:type="spellStart"/>
      <w:r w:rsidRPr="00732C31">
        <w:rPr>
          <w:rFonts w:ascii="Arial" w:hAnsi="Arial" w:cs="Arial"/>
          <w:color w:val="242021"/>
        </w:rPr>
        <w:t>socioterritorial</w:t>
      </w:r>
      <w:proofErr w:type="spellEnd"/>
      <w:r w:rsidRPr="00732C31">
        <w:rPr>
          <w:rFonts w:ascii="Arial" w:hAnsi="Arial" w:cs="Arial"/>
          <w:color w:val="242021"/>
        </w:rPr>
        <w:t xml:space="preserve"> e os dados da Vigilância Socioassistencial são fundamentais para a definição da forma de oferta da proteção social básica e especial.</w:t>
      </w:r>
    </w:p>
    <w:p w14:paraId="76286452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69DA317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16º O SUAS afiança as seguintes seguranças, observado as normas gerais:</w:t>
      </w:r>
    </w:p>
    <w:p w14:paraId="6886623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acolhida</w:t>
      </w:r>
      <w:proofErr w:type="gramEnd"/>
      <w:r w:rsidRPr="00732C31">
        <w:rPr>
          <w:rFonts w:ascii="Arial" w:hAnsi="Arial" w:cs="Arial"/>
          <w:color w:val="242021"/>
        </w:rPr>
        <w:t>;</w:t>
      </w:r>
    </w:p>
    <w:p w14:paraId="06731FB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renda</w:t>
      </w:r>
      <w:proofErr w:type="gramEnd"/>
      <w:r w:rsidRPr="00732C31">
        <w:rPr>
          <w:rFonts w:ascii="Arial" w:hAnsi="Arial" w:cs="Arial"/>
          <w:color w:val="242021"/>
        </w:rPr>
        <w:t>;</w:t>
      </w:r>
    </w:p>
    <w:p w14:paraId="0995793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convívio ou vivência familiar, comunitária e social;</w:t>
      </w:r>
    </w:p>
    <w:p w14:paraId="4659025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desenvolvimento</w:t>
      </w:r>
      <w:proofErr w:type="gramEnd"/>
      <w:r w:rsidRPr="00732C31">
        <w:rPr>
          <w:rFonts w:ascii="Arial" w:hAnsi="Arial" w:cs="Arial"/>
          <w:color w:val="242021"/>
        </w:rPr>
        <w:t xml:space="preserve"> de autonomia;</w:t>
      </w:r>
    </w:p>
    <w:p w14:paraId="5FBC5E2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 – apoio e auxílio.</w:t>
      </w:r>
    </w:p>
    <w:p w14:paraId="58752375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0DE342B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7842858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III</w:t>
      </w:r>
    </w:p>
    <w:p w14:paraId="740C7FD2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DAS RESPONSABILIDADES</w:t>
      </w:r>
    </w:p>
    <w:p w14:paraId="1E90A2E9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2DC695CB" w14:textId="77777777" w:rsidR="0042510D" w:rsidRPr="00732C31" w:rsidRDefault="0042510D">
      <w:pPr>
        <w:pStyle w:val="Standard"/>
        <w:jc w:val="both"/>
        <w:rPr>
          <w:rFonts w:ascii="Arial" w:hAnsi="Arial" w:cs="Arial"/>
          <w:b/>
          <w:color w:val="242021"/>
        </w:rPr>
      </w:pPr>
    </w:p>
    <w:p w14:paraId="366D5BB9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17º Compete ao Município de Novo Barreiro, por meio da Secretaria Municipal de Desenvolvimento Social e Cidadania:</w:t>
      </w:r>
    </w:p>
    <w:p w14:paraId="1C648CEB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destinar</w:t>
      </w:r>
      <w:proofErr w:type="gramEnd"/>
      <w:r w:rsidRPr="00732C31">
        <w:rPr>
          <w:rFonts w:ascii="Arial" w:hAnsi="Arial" w:cs="Arial"/>
          <w:color w:val="242021"/>
        </w:rPr>
        <w:t xml:space="preserve"> recursos financeiros para custeio dos benefícios eventuais de que trata o art. 22, da Lei Federal nº 8742, de </w:t>
      </w:r>
      <w:r w:rsidRPr="00732C31">
        <w:rPr>
          <w:rFonts w:ascii="Arial" w:hAnsi="Arial" w:cs="Arial"/>
        </w:rPr>
        <w:t>1993, mediante critérios estabelecidos pelo Conselho Municipal de Assistência Social; (em Lei 1669/2017)</w:t>
      </w:r>
    </w:p>
    <w:p w14:paraId="587EDC8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efetuar</w:t>
      </w:r>
      <w:proofErr w:type="gramEnd"/>
      <w:r w:rsidRPr="00732C31">
        <w:rPr>
          <w:rFonts w:ascii="Arial" w:hAnsi="Arial" w:cs="Arial"/>
          <w:color w:val="242021"/>
        </w:rPr>
        <w:t xml:space="preserve"> o pagamento do auxílio-natalidade e o auxílio-funeral;</w:t>
      </w:r>
    </w:p>
    <w:p w14:paraId="15DDFF2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executar os projetos de enfrentamento da pobreza, incluindo a parceria com organizações da sociedade civil;</w:t>
      </w:r>
    </w:p>
    <w:p w14:paraId="00916CA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atender</w:t>
      </w:r>
      <w:proofErr w:type="gramEnd"/>
      <w:r w:rsidRPr="00732C31">
        <w:rPr>
          <w:rFonts w:ascii="Arial" w:hAnsi="Arial" w:cs="Arial"/>
          <w:color w:val="242021"/>
        </w:rPr>
        <w:t xml:space="preserve"> às ações socioassistenciais de caráter de emergência;</w:t>
      </w:r>
    </w:p>
    <w:p w14:paraId="6602307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prestar</w:t>
      </w:r>
      <w:proofErr w:type="gramEnd"/>
      <w:r w:rsidRPr="00732C31">
        <w:rPr>
          <w:rFonts w:ascii="Arial" w:hAnsi="Arial" w:cs="Arial"/>
          <w:color w:val="242021"/>
        </w:rPr>
        <w:t xml:space="preserve"> os serviços socioassistenciais de que trata o art. 23, da Lei Federal nº 8.742, de 7 de Dezembro de 1993, e a Tipificação Nacional dos Serviços Socioassistenciais;</w:t>
      </w:r>
    </w:p>
    <w:p w14:paraId="7D09167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implantar</w:t>
      </w:r>
      <w:proofErr w:type="gramEnd"/>
      <w:r w:rsidRPr="00732C31">
        <w:rPr>
          <w:rFonts w:ascii="Arial" w:hAnsi="Arial" w:cs="Arial"/>
          <w:color w:val="242021"/>
        </w:rPr>
        <w:t xml:space="preserve"> a vigilância socioassistencial no âmbito municipal, visando ao planejamento e à oferta qualificada de serviços, benefícios, programas e projetos socioassistenciais;</w:t>
      </w:r>
    </w:p>
    <w:p w14:paraId="60B0FB5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 – implantar sistema de informação, acompanhamento, monitoramento e avaliação para promover o aprimoramento, qualificação e integração contínuos dos serviços da rede socioassistencial, conforme Pacto de Aprimoramento do SUAS e Plano de Assistência Social</w:t>
      </w:r>
    </w:p>
    <w:p w14:paraId="00A67C4B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>VIII – regulamentar e coordenar a formulação e a implementação da Política Municipal de Assistência Social, em consonância com a Política Nacional de Assistência Social e com a Política Estadual de assistência social e as deliberações de competência do Conselho Municipal de Assistência Social, observando as deliberações das conferências nacional, estadual e municipal de Assistência Social;</w:t>
      </w:r>
    </w:p>
    <w:p w14:paraId="0DFAF44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IX – </w:t>
      </w:r>
      <w:proofErr w:type="gramStart"/>
      <w:r w:rsidRPr="00732C31">
        <w:rPr>
          <w:rFonts w:ascii="Arial" w:hAnsi="Arial" w:cs="Arial"/>
          <w:color w:val="242021"/>
        </w:rPr>
        <w:t>regulamentar</w:t>
      </w:r>
      <w:proofErr w:type="gramEnd"/>
      <w:r w:rsidRPr="00732C31">
        <w:rPr>
          <w:rFonts w:ascii="Arial" w:hAnsi="Arial" w:cs="Arial"/>
          <w:color w:val="242021"/>
        </w:rPr>
        <w:t xml:space="preserve"> os benefícios eventuais em consonância com as deliberações do</w:t>
      </w:r>
    </w:p>
    <w:p w14:paraId="6F79457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Conselho Municipal de Assistência Social;</w:t>
      </w:r>
    </w:p>
    <w:p w14:paraId="1A6BDCF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 – </w:t>
      </w:r>
      <w:proofErr w:type="spellStart"/>
      <w:proofErr w:type="gramStart"/>
      <w:r w:rsidRPr="00732C31">
        <w:rPr>
          <w:rFonts w:ascii="Arial" w:hAnsi="Arial" w:cs="Arial"/>
          <w:color w:val="242021"/>
        </w:rPr>
        <w:t>cofinanciar</w:t>
      </w:r>
      <w:proofErr w:type="spellEnd"/>
      <w:proofErr w:type="gramEnd"/>
      <w:r w:rsidRPr="00732C31">
        <w:rPr>
          <w:rFonts w:ascii="Arial" w:hAnsi="Arial" w:cs="Arial"/>
          <w:color w:val="242021"/>
        </w:rPr>
        <w:t xml:space="preserve"> o aprimoramento da gestão e dos serviços, programas, projetos e benefícios eventuais de assistência social, em âmbito local;</w:t>
      </w:r>
    </w:p>
    <w:p w14:paraId="3709887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XI – </w:t>
      </w:r>
      <w:proofErr w:type="spellStart"/>
      <w:r w:rsidRPr="00732C31">
        <w:rPr>
          <w:rFonts w:ascii="Arial" w:hAnsi="Arial" w:cs="Arial"/>
          <w:color w:val="242021"/>
        </w:rPr>
        <w:t>cofinanciar</w:t>
      </w:r>
      <w:proofErr w:type="spellEnd"/>
      <w:r w:rsidRPr="00732C31">
        <w:rPr>
          <w:rFonts w:ascii="Arial" w:hAnsi="Arial" w:cs="Arial"/>
          <w:color w:val="242021"/>
        </w:rPr>
        <w:t xml:space="preserve"> em conjunto com a esfera federal e estadual, a Política Nacional de Educação Permanente, com base nos princípios da Norma Operacional Básica de Recursos Humanos do SUAS – NOB-RH/SUAS, coordenando-a e executando-a em seu âmbito.</w:t>
      </w:r>
    </w:p>
    <w:p w14:paraId="03C5EE3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XII – realizar o monitoramento e a avaliação da política de assistência social em seu âmbito;</w:t>
      </w:r>
    </w:p>
    <w:p w14:paraId="5B4F8BE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XIII – realizar a gestão local do </w:t>
      </w:r>
      <w:proofErr w:type="spellStart"/>
      <w:r w:rsidRPr="00732C31">
        <w:rPr>
          <w:rFonts w:ascii="Arial" w:hAnsi="Arial" w:cs="Arial"/>
          <w:color w:val="242021"/>
        </w:rPr>
        <w:t>Beneficio</w:t>
      </w:r>
      <w:proofErr w:type="spellEnd"/>
      <w:r w:rsidRPr="00732C31">
        <w:rPr>
          <w:rFonts w:ascii="Arial" w:hAnsi="Arial" w:cs="Arial"/>
          <w:color w:val="242021"/>
        </w:rPr>
        <w:t xml:space="preserve"> de Prestação Continuada – BPC, garantindo aos seus beneficiários e famílias o acesso aos serviços, programas e projetos da rede socioassistencial;</w:t>
      </w:r>
    </w:p>
    <w:p w14:paraId="15B7801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XIV – realizar em conjunto com o Conselho de Assistência Social, as Conferências de Assistência Social;</w:t>
      </w:r>
    </w:p>
    <w:p w14:paraId="3BBA351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XV – </w:t>
      </w:r>
      <w:proofErr w:type="gramStart"/>
      <w:r w:rsidRPr="00732C31">
        <w:rPr>
          <w:rFonts w:ascii="Arial" w:hAnsi="Arial" w:cs="Arial"/>
          <w:color w:val="242021"/>
        </w:rPr>
        <w:t>gerir</w:t>
      </w:r>
      <w:proofErr w:type="gramEnd"/>
      <w:r w:rsidRPr="00732C31">
        <w:rPr>
          <w:rFonts w:ascii="Arial" w:hAnsi="Arial" w:cs="Arial"/>
          <w:color w:val="242021"/>
        </w:rPr>
        <w:t xml:space="preserve"> de forma integrada, os serviços, benefícios e programas de transferência de renda de sua competência;</w:t>
      </w:r>
    </w:p>
    <w:p w14:paraId="7193B6C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XVI – gerir o Fundo Municipal de Assistência Social;</w:t>
      </w:r>
    </w:p>
    <w:p w14:paraId="4AD7E10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XVII – gerir no âmbito municipal, o Cadastro Único para Programas Sociais do Governo Federal e o Programa Bolsa Família, nos termos do §1º do art. 8° da Lei nº 10.836, de 2004;</w:t>
      </w:r>
    </w:p>
    <w:p w14:paraId="56E1E48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XVIII – organizar a oferta de serviços de forma </w:t>
      </w:r>
      <w:proofErr w:type="spellStart"/>
      <w:r w:rsidRPr="00732C31">
        <w:rPr>
          <w:rFonts w:ascii="Arial" w:hAnsi="Arial" w:cs="Arial"/>
          <w:color w:val="242021"/>
        </w:rPr>
        <w:t>territorializada</w:t>
      </w:r>
      <w:proofErr w:type="spellEnd"/>
      <w:r w:rsidRPr="00732C31">
        <w:rPr>
          <w:rFonts w:ascii="Arial" w:hAnsi="Arial" w:cs="Arial"/>
          <w:color w:val="242021"/>
        </w:rPr>
        <w:t xml:space="preserve">, em áreas de maior vulnerabilidade e risco, de acordo com o diagnóstico </w:t>
      </w:r>
      <w:proofErr w:type="spellStart"/>
      <w:r w:rsidRPr="00732C31">
        <w:rPr>
          <w:rFonts w:ascii="Arial" w:hAnsi="Arial" w:cs="Arial"/>
          <w:color w:val="242021"/>
        </w:rPr>
        <w:t>socioterritorial</w:t>
      </w:r>
      <w:proofErr w:type="spellEnd"/>
      <w:r w:rsidRPr="00732C31">
        <w:rPr>
          <w:rFonts w:ascii="Arial" w:hAnsi="Arial" w:cs="Arial"/>
          <w:color w:val="242021"/>
        </w:rPr>
        <w:t>;</w:t>
      </w:r>
    </w:p>
    <w:p w14:paraId="3308CDF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XIX – organizar e monitorar a rede de serviços da proteção social básica e especial, articulando as ofertas;</w:t>
      </w:r>
    </w:p>
    <w:p w14:paraId="73D3063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XX – </w:t>
      </w:r>
      <w:proofErr w:type="gramStart"/>
      <w:r w:rsidRPr="00732C31">
        <w:rPr>
          <w:rFonts w:ascii="Arial" w:hAnsi="Arial" w:cs="Arial"/>
          <w:color w:val="242021"/>
        </w:rPr>
        <w:t>organizar e coordenar</w:t>
      </w:r>
      <w:proofErr w:type="gramEnd"/>
      <w:r w:rsidRPr="00732C31">
        <w:rPr>
          <w:rFonts w:ascii="Arial" w:hAnsi="Arial" w:cs="Arial"/>
          <w:color w:val="242021"/>
        </w:rPr>
        <w:t xml:space="preserve"> o SUAS em seu âmbito, observando as deliberações e pactuações de suas respectivas instâncias, normatizando e regulando a política de assistência social em seu âmbito em consonância com as normas gerais da União.</w:t>
      </w:r>
    </w:p>
    <w:p w14:paraId="01A1C19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XXI – elaborar a proposta orçamentária da assistência social no Município assegurando recursos do tesouro municipal;</w:t>
      </w:r>
    </w:p>
    <w:p w14:paraId="358BDF5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>XXII – elaborar e submeter ao Conselho Municipal de Assistência Social, anualmente, a proposta orçamentária dos recursos do Fundo Municipal de Assistência Social – FMAS;</w:t>
      </w:r>
    </w:p>
    <w:p w14:paraId="5205177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XXIII – elaborar e cumprir o plano de providências, no caso de pendências e irregularidades do Município junto ao SUAS, aprovado pelo CMAS e pactuado na CIB;</w:t>
      </w:r>
    </w:p>
    <w:p w14:paraId="2862921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XXIV – elaborar e executar o Pacto de Aprimoramento do SUAS, implementando o em âmbito municipal;</w:t>
      </w:r>
    </w:p>
    <w:p w14:paraId="688A5B7B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XXV – elaborar e executar a política de recursos humanos, de acordo com a NOB/ RH – SUAS;</w:t>
      </w:r>
    </w:p>
    <w:p w14:paraId="1EE47E9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XXVI – elaborar o Plano Municipal de Assistência Social, a partir das responsabilidades e de seu respectivo e estágio no aprimoramento da gestão do SUAS e na qualificação dos serviços, conforme patamares e diretrizes pactuadas </w:t>
      </w:r>
      <w:proofErr w:type="gramStart"/>
      <w:r w:rsidRPr="00732C31">
        <w:rPr>
          <w:rFonts w:ascii="Arial" w:hAnsi="Arial" w:cs="Arial"/>
          <w:color w:val="242021"/>
        </w:rPr>
        <w:t>nas instância</w:t>
      </w:r>
      <w:proofErr w:type="gramEnd"/>
      <w:r w:rsidRPr="00732C31">
        <w:rPr>
          <w:rFonts w:ascii="Arial" w:hAnsi="Arial" w:cs="Arial"/>
          <w:color w:val="242021"/>
        </w:rPr>
        <w:t xml:space="preserve"> de pactuação e negociação do SUAS;</w:t>
      </w:r>
    </w:p>
    <w:p w14:paraId="3ED81DF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 xml:space="preserve"> </w:t>
      </w:r>
      <w:r w:rsidRPr="00732C31">
        <w:rPr>
          <w:rFonts w:ascii="Arial" w:hAnsi="Arial" w:cs="Arial"/>
          <w:color w:val="242021"/>
        </w:rPr>
        <w:tab/>
        <w:t>XXVII – elaborar e expedir os atos normativos necessários à gestão do FMAS, de acordo com as diretrizes estabelecidas pelo conselho municipal de assistência social;</w:t>
      </w:r>
    </w:p>
    <w:p w14:paraId="0402B42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XXVIII – elaborar e aprimorar os equipamentos e serviços socioassistenciais, observando os indicadores de monitoramento e avaliação pactuados;</w:t>
      </w:r>
    </w:p>
    <w:p w14:paraId="76C4DADB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</w:r>
      <w:r w:rsidRPr="00732C31">
        <w:rPr>
          <w:rFonts w:ascii="Arial" w:hAnsi="Arial" w:cs="Arial"/>
        </w:rPr>
        <w:t>XXIX</w:t>
      </w:r>
      <w:r w:rsidRPr="00732C31">
        <w:rPr>
          <w:rFonts w:ascii="Arial" w:hAnsi="Arial" w:cs="Arial"/>
          <w:color w:val="FF0000"/>
        </w:rPr>
        <w:t xml:space="preserve"> </w:t>
      </w:r>
      <w:r w:rsidRPr="00732C31">
        <w:rPr>
          <w:rFonts w:ascii="Arial" w:hAnsi="Arial" w:cs="Arial"/>
        </w:rPr>
        <w:t>– alimentar e manter atualizado o CENSO SUAS;</w:t>
      </w:r>
    </w:p>
    <w:p w14:paraId="790CFC57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</w:r>
      <w:r w:rsidRPr="00732C31">
        <w:rPr>
          <w:rFonts w:ascii="Arial" w:hAnsi="Arial" w:cs="Arial"/>
        </w:rPr>
        <w:t>XXX</w:t>
      </w:r>
      <w:r w:rsidRPr="00732C31">
        <w:rPr>
          <w:rFonts w:ascii="Arial" w:hAnsi="Arial" w:cs="Arial"/>
          <w:color w:val="FF0000"/>
        </w:rPr>
        <w:t xml:space="preserve"> </w:t>
      </w:r>
      <w:r w:rsidRPr="00732C31">
        <w:rPr>
          <w:rFonts w:ascii="Arial" w:hAnsi="Arial" w:cs="Arial"/>
        </w:rPr>
        <w:t>–alimentar e manter atualizado o Cadastro Nacional de Entidade de Assistência Social – CNEAS de que trata o inciso XI do art. 19 da Lei Federal nº 8.742, de 1993;</w:t>
      </w:r>
    </w:p>
    <w:p w14:paraId="02398E5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XXXI – implantar o conjunto de aplicativos do Sistema de Informação do Sistema Único de Assistência Social – Rede SUAS;</w:t>
      </w:r>
    </w:p>
    <w:p w14:paraId="751584E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XXXII – garantir a infraestrutura necessária ao funcionamento do respectivo Conselho Municipal de Assistência Social, garantindo recursos materiais, humanos e financeiros, inclusive com despesas referentes a passagens, traslados e diárias de conselheiros representantes do governo e da sociedade civil, quando estiverem no exercício de suas atribuições;</w:t>
      </w:r>
    </w:p>
    <w:p w14:paraId="5597823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XXXIII – garantir a elaboração da peça orçamentária esteja de acordo com o Plano Plurianual, o Plano de Assistência Social e dos compromissos assumidos no Pacto de Aprimoramento do SUAS;</w:t>
      </w:r>
    </w:p>
    <w:p w14:paraId="306B0D5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XXXIV – garantir a integralidade da proteção socioassistencial à população, primando pela qualificação dos serviços do SUAS, exercendo essa responsabilidade de forma compartilhada entre a União, Estados, Distrito Federal e Municípios;</w:t>
      </w:r>
    </w:p>
    <w:p w14:paraId="15EB6D2B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XXXV – garantir a capacitação para gestores, trabalhadores, dirigentes de entidades e organizações, usuários e conselheiros de assistência social, além de desenvolver, participar e apoiar a realização de estudos, pesquisas e diagnósticos relacionados à política de assistência social, em especial para fundamentar a análise de situações de vulnerabilidade e risco dos territórios e o equacionamento da oferta de serviços em conformidade com a tipificação nacional;</w:t>
      </w:r>
    </w:p>
    <w:p w14:paraId="03C7C4B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>XXXVI – garantir o comando único das ações do SUAS pelo órgão gestor da política de assistência social, conforme preconiza a LOAS;</w:t>
      </w:r>
    </w:p>
    <w:p w14:paraId="21D18B6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XXXVII – definir os fluxos de referência e contrarreferência do atendimento nos serviços socioassistenciais, com respeito às diversidades em todas as suas formas;</w:t>
      </w:r>
    </w:p>
    <w:p w14:paraId="7EDCA9E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XXXVIII – definir os indicadores necessários ao processo de acompanhamento, monitoramento e avaliação, observado a suas competências.</w:t>
      </w:r>
    </w:p>
    <w:p w14:paraId="726E0BE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XXXIX – implementar os protocolos pactuados na CIT;</w:t>
      </w:r>
    </w:p>
    <w:p w14:paraId="02CC989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XL – </w:t>
      </w:r>
      <w:proofErr w:type="gramStart"/>
      <w:r w:rsidRPr="00732C31">
        <w:rPr>
          <w:rFonts w:ascii="Arial" w:hAnsi="Arial" w:cs="Arial"/>
          <w:color w:val="242021"/>
        </w:rPr>
        <w:t>implementar</w:t>
      </w:r>
      <w:proofErr w:type="gramEnd"/>
      <w:r w:rsidRPr="00732C31">
        <w:rPr>
          <w:rFonts w:ascii="Arial" w:hAnsi="Arial" w:cs="Arial"/>
          <w:color w:val="242021"/>
        </w:rPr>
        <w:t xml:space="preserve"> a gestão do trabalho e a educação permanente;</w:t>
      </w:r>
    </w:p>
    <w:p w14:paraId="7E064DF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XLI – promover a integração da política municipal de assistência social com outros sistemas públicos que fazem interface com o SUAS;</w:t>
      </w:r>
    </w:p>
    <w:p w14:paraId="52EAD62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XLII – promover a articulação intersetorial do SUAS com as demais políticas públicas e Sistema de Garantia de Direitos e Sistema de Justiça;</w:t>
      </w:r>
    </w:p>
    <w:p w14:paraId="16266EA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XLIII – promover a participação da sociedade, especialmente dos usuários, na elaboração da política de assistência social;</w:t>
      </w:r>
    </w:p>
    <w:p w14:paraId="5B7010B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XLIV – assumir as atribuições, no que lhe couber, no processo de municipalização dos serviços de proteção social básica;</w:t>
      </w:r>
    </w:p>
    <w:p w14:paraId="753E866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XLV – participar dos mecanismos formais de cooperação intergovernamental que viabilizem técnica e financeiramente os serviços de referência regional, definindo as competências na gestão e no cofinanciamento, a serem pactuadas na CIB;</w:t>
      </w:r>
    </w:p>
    <w:p w14:paraId="7AB757F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XLVI – prestar informações que subsidiem o acompanhamento estadual e federal da gestão municipal;</w:t>
      </w:r>
    </w:p>
    <w:p w14:paraId="66B769D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XLVII – zelar pela execução direta ou indireta dos recursos transferidos pela União e pelos estados ao Município, inclusive em relação a prestação de contas;</w:t>
      </w:r>
    </w:p>
    <w:p w14:paraId="25642A5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XLVIII – assessorar as entidades e organizações de assistência social visando à adequação dos seus serviços, programas, projetos e benefícios socioassistenciais às normas do SUAS, viabilizando estratégias e mecanismos de organização para aferir o pertencimento à rede socioassistencial, em âmbito local, de serviços, programas, projetos e benefícios socioassistenciais ofertados pelas entidades e organizações de assistência social de acordo com as normativas federais;</w:t>
      </w:r>
    </w:p>
    <w:p w14:paraId="0EB9C95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XLIX – acompanhar a execução de parcerias firmadas entre os municípios e as entidades e organizações de assistência social e promover a avaliação das prestações de contas;</w:t>
      </w:r>
    </w:p>
    <w:p w14:paraId="086CDD41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</w:rPr>
        <w:tab/>
        <w:t xml:space="preserve">L – </w:t>
      </w:r>
      <w:proofErr w:type="gramStart"/>
      <w:r w:rsidRPr="00732C31">
        <w:rPr>
          <w:rFonts w:ascii="Arial" w:hAnsi="Arial" w:cs="Arial"/>
        </w:rPr>
        <w:t>normatizar</w:t>
      </w:r>
      <w:proofErr w:type="gramEnd"/>
      <w:r w:rsidRPr="00732C31">
        <w:rPr>
          <w:rFonts w:ascii="Arial" w:hAnsi="Arial" w:cs="Arial"/>
        </w:rPr>
        <w:t>, em âmbito local, o financiamento integral dos serviços, programas, projetos e benefícios de assistência social, ofertados pelas entidades e organizações vinculadas ao SUAS, conforme §3º do art. 6º B da Lei Federal nº 8.742, de 1993, e sua regulamentação em âmbito federal;</w:t>
      </w:r>
    </w:p>
    <w:p w14:paraId="5370BC4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LI – aferir os padrões de qualidade de atendimento, a partir dos indicadores de acompanhamento definidos pelo respectivo conselho municipal de assistência social para a qualificação dos serviços e benefícios em consonância com as normas gerais;</w:t>
      </w:r>
    </w:p>
    <w:p w14:paraId="26F3324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>LII – encaminhar para apreciação do conselho municipal de assistência social os relatórios trimestrais e anuais de atividades e de execução físico-financeira a título de prestação de contas;</w:t>
      </w:r>
    </w:p>
    <w:p w14:paraId="5ADCA2C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LIII – compor as instâncias de pactuação e negociação do SUAS;</w:t>
      </w:r>
    </w:p>
    <w:p w14:paraId="5D5CEBE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LIV – estimular a mobilização e organização dos usuários e trabalhadores do SUAS para a participação nas instâncias de controle social da política de assistência social;</w:t>
      </w:r>
    </w:p>
    <w:p w14:paraId="50D3E22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LV – </w:t>
      </w:r>
      <w:proofErr w:type="gramStart"/>
      <w:r w:rsidRPr="00732C31">
        <w:rPr>
          <w:rFonts w:ascii="Arial" w:hAnsi="Arial" w:cs="Arial"/>
          <w:color w:val="242021"/>
        </w:rPr>
        <w:t>instituir</w:t>
      </w:r>
      <w:proofErr w:type="gramEnd"/>
      <w:r w:rsidRPr="00732C31">
        <w:rPr>
          <w:rFonts w:ascii="Arial" w:hAnsi="Arial" w:cs="Arial"/>
          <w:color w:val="242021"/>
        </w:rPr>
        <w:t xml:space="preserve"> o planejamento contínuo e participativo no âmbito da política de assistência social;</w:t>
      </w:r>
    </w:p>
    <w:p w14:paraId="6B98B49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LVI – dar publicidade ao dispêndio dos recursos públicos destinados à assistência social;</w:t>
      </w:r>
    </w:p>
    <w:p w14:paraId="5C54A8F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LVII – criar ouvidoria do SUAS, preferencialmente com profissionais do quadro efetivo;</w:t>
      </w:r>
    </w:p>
    <w:p w14:paraId="36E3213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LVIII – submeter trimestralmente, de forma sintética, e anualmente, de forma analítica, os relatórios de execução orçamentária e financeira do Fundo Municipal de Assistência Social à apreciação do CMAS.</w:t>
      </w:r>
    </w:p>
    <w:p w14:paraId="427DFCC5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7656D779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7C9528DA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14D229E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IV</w:t>
      </w:r>
    </w:p>
    <w:p w14:paraId="0735BEC6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 PLANO MUNICIPAL DE ASSISTÊNCIA SOCIAL</w:t>
      </w:r>
    </w:p>
    <w:p w14:paraId="33E46E53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5D693490" w14:textId="77777777" w:rsidR="0042510D" w:rsidRPr="00732C31" w:rsidRDefault="0042510D">
      <w:pPr>
        <w:pStyle w:val="Standard"/>
        <w:jc w:val="both"/>
        <w:rPr>
          <w:rFonts w:ascii="Arial" w:hAnsi="Arial" w:cs="Arial"/>
          <w:b/>
          <w:color w:val="242021"/>
        </w:rPr>
      </w:pPr>
    </w:p>
    <w:p w14:paraId="281268AB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18º O Plano Municipal de Assistência Social é um instrumento de planejamento estratégico que contempla propostas para execução e o monitoramento da política de assistência social no âmbito do Município de Novo Barreiro.</w:t>
      </w:r>
    </w:p>
    <w:p w14:paraId="65463CF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§1º A elaboração do Plano Municipal de Assistência Social dar-se-á cada 4 (quatro) anos, coincidindo com a elaboração do Plano Plurianual e contemplará:</w:t>
      </w:r>
    </w:p>
    <w:p w14:paraId="529CB4B4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diagnóstico</w:t>
      </w:r>
      <w:proofErr w:type="gramEnd"/>
      <w:r w:rsidRPr="00732C31">
        <w:rPr>
          <w:rFonts w:ascii="Arial" w:hAnsi="Arial" w:cs="Arial"/>
          <w:color w:val="242021"/>
        </w:rPr>
        <w:t xml:space="preserve"> </w:t>
      </w:r>
      <w:proofErr w:type="spellStart"/>
      <w:r w:rsidRPr="00732C31">
        <w:rPr>
          <w:rFonts w:ascii="Arial" w:hAnsi="Arial" w:cs="Arial"/>
          <w:color w:val="242021"/>
        </w:rPr>
        <w:t>socioterritorial</w:t>
      </w:r>
      <w:proofErr w:type="spellEnd"/>
      <w:r w:rsidRPr="00732C31">
        <w:rPr>
          <w:rFonts w:ascii="Arial" w:hAnsi="Arial" w:cs="Arial"/>
          <w:color w:val="242021"/>
        </w:rPr>
        <w:t>;</w:t>
      </w:r>
    </w:p>
    <w:p w14:paraId="60CD3E5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objetivos</w:t>
      </w:r>
      <w:proofErr w:type="gramEnd"/>
      <w:r w:rsidRPr="00732C31">
        <w:rPr>
          <w:rFonts w:ascii="Arial" w:hAnsi="Arial" w:cs="Arial"/>
          <w:color w:val="242021"/>
        </w:rPr>
        <w:t xml:space="preserve"> gerais e específicos;</w:t>
      </w:r>
    </w:p>
    <w:p w14:paraId="3CDDB7D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diretrizes e prioridades deliberadas;</w:t>
      </w:r>
    </w:p>
    <w:p w14:paraId="20E1C4D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ações</w:t>
      </w:r>
      <w:proofErr w:type="gramEnd"/>
      <w:r w:rsidRPr="00732C31">
        <w:rPr>
          <w:rFonts w:ascii="Arial" w:hAnsi="Arial" w:cs="Arial"/>
          <w:color w:val="242021"/>
        </w:rPr>
        <w:t xml:space="preserve"> estratégicas para sua implementação;</w:t>
      </w:r>
    </w:p>
    <w:p w14:paraId="10482B0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metas</w:t>
      </w:r>
      <w:proofErr w:type="gramEnd"/>
      <w:r w:rsidRPr="00732C31">
        <w:rPr>
          <w:rFonts w:ascii="Arial" w:hAnsi="Arial" w:cs="Arial"/>
          <w:color w:val="242021"/>
        </w:rPr>
        <w:t xml:space="preserve"> estabelecidas;</w:t>
      </w:r>
    </w:p>
    <w:p w14:paraId="3BA70EE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resultados</w:t>
      </w:r>
      <w:proofErr w:type="gramEnd"/>
      <w:r w:rsidRPr="00732C31">
        <w:rPr>
          <w:rFonts w:ascii="Arial" w:hAnsi="Arial" w:cs="Arial"/>
          <w:color w:val="242021"/>
        </w:rPr>
        <w:t xml:space="preserve"> e impactos esperados;</w:t>
      </w:r>
    </w:p>
    <w:p w14:paraId="12F43EB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 – recursos materiais, humanos e financeiros disponíveis e necessários;</w:t>
      </w:r>
    </w:p>
    <w:p w14:paraId="3F17ABA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VIII – mecanismos e fontes de financiamento;</w:t>
      </w:r>
    </w:p>
    <w:p w14:paraId="0A2215F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IX – </w:t>
      </w:r>
      <w:proofErr w:type="gramStart"/>
      <w:r w:rsidRPr="00732C31">
        <w:rPr>
          <w:rFonts w:ascii="Arial" w:hAnsi="Arial" w:cs="Arial"/>
          <w:color w:val="242021"/>
        </w:rPr>
        <w:t>indicadores</w:t>
      </w:r>
      <w:proofErr w:type="gramEnd"/>
      <w:r w:rsidRPr="00732C31">
        <w:rPr>
          <w:rFonts w:ascii="Arial" w:hAnsi="Arial" w:cs="Arial"/>
          <w:color w:val="242021"/>
        </w:rPr>
        <w:t xml:space="preserve"> de monitoramento e avaliação;</w:t>
      </w:r>
    </w:p>
    <w:p w14:paraId="58B08F5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 – </w:t>
      </w:r>
      <w:proofErr w:type="gramStart"/>
      <w:r w:rsidRPr="00732C31">
        <w:rPr>
          <w:rFonts w:ascii="Arial" w:hAnsi="Arial" w:cs="Arial"/>
          <w:color w:val="242021"/>
        </w:rPr>
        <w:t>cronograma</w:t>
      </w:r>
      <w:proofErr w:type="gramEnd"/>
      <w:r w:rsidRPr="00732C31">
        <w:rPr>
          <w:rFonts w:ascii="Arial" w:hAnsi="Arial" w:cs="Arial"/>
          <w:color w:val="242021"/>
        </w:rPr>
        <w:t xml:space="preserve"> de execução.</w:t>
      </w:r>
    </w:p>
    <w:p w14:paraId="087735A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§2º O Plano Municipal de Assistência Social, além do estabelecido no parágrafo anterior, deverá observar:</w:t>
      </w:r>
    </w:p>
    <w:p w14:paraId="6051FA9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as</w:t>
      </w:r>
      <w:proofErr w:type="gramEnd"/>
      <w:r w:rsidRPr="00732C31">
        <w:rPr>
          <w:rFonts w:ascii="Arial" w:hAnsi="Arial" w:cs="Arial"/>
          <w:color w:val="242021"/>
        </w:rPr>
        <w:t xml:space="preserve"> deliberações das conferências de assistência social;</w:t>
      </w:r>
    </w:p>
    <w:p w14:paraId="44086D0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metas</w:t>
      </w:r>
      <w:proofErr w:type="gramEnd"/>
      <w:r w:rsidRPr="00732C31">
        <w:rPr>
          <w:rFonts w:ascii="Arial" w:hAnsi="Arial" w:cs="Arial"/>
          <w:color w:val="242021"/>
        </w:rPr>
        <w:t xml:space="preserve"> nacionais e estaduais pactuadas que expressam o compromisso para o aprimoramento do SUAS;</w:t>
      </w:r>
    </w:p>
    <w:p w14:paraId="124B28B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ações articuladas e intersetoriais;</w:t>
      </w:r>
    </w:p>
    <w:p w14:paraId="6864D9E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ações</w:t>
      </w:r>
      <w:proofErr w:type="gramEnd"/>
      <w:r w:rsidRPr="00732C31">
        <w:rPr>
          <w:rFonts w:ascii="Arial" w:hAnsi="Arial" w:cs="Arial"/>
          <w:color w:val="242021"/>
        </w:rPr>
        <w:t xml:space="preserve"> de apoio técnico e financeiro à gestão descentralizada do SUAS.</w:t>
      </w:r>
    </w:p>
    <w:p w14:paraId="00085753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B0ACDEA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488A5DC7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CAPÍTULO IV</w:t>
      </w:r>
    </w:p>
    <w:p w14:paraId="7F3C859D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Das Instâncias de Articulação, Pactuação e Deliberação do SUAS</w:t>
      </w:r>
    </w:p>
    <w:p w14:paraId="4FDECE92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31A79EAB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</w:t>
      </w:r>
    </w:p>
    <w:p w14:paraId="067EC19E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 CONSELHO MUNICIPAL DE ASSISTÊNCIA SOCIAL</w:t>
      </w:r>
    </w:p>
    <w:p w14:paraId="47D6866A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0BEF7D4F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7DA6E948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 xml:space="preserve"> Art. 19º Fica instituído o Conselho Municipal de Assistência Social – CMAS do Município de Novo Barreiro, órgão superior de deliberação colegiada, de caráter permanente e composição paritária entre governo e sociedade civil, vinculado à Secretaria Municipal de Desenvolvimento Social cujos membros, nomeados pelo Prefeito, têm mandato de 2 (dois) anos, permitida única recondução por igual período.</w:t>
      </w:r>
    </w:p>
    <w:p w14:paraId="07506818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§ 1º O CMAS é composto por 12 membros e respectivos suplentes indicados de acordo com os critérios seguintes:</w:t>
      </w:r>
    </w:p>
    <w:p w14:paraId="32B61ACA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I – 6 representantes governamentais; </w:t>
      </w:r>
    </w:p>
    <w:p w14:paraId="0F2E8875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735B884" w14:textId="77777777" w:rsidR="0042510D" w:rsidRPr="00732C31" w:rsidRDefault="0075564F" w:rsidP="0075564F">
      <w:pPr>
        <w:rPr>
          <w:rFonts w:ascii="Arial" w:hAnsi="Arial" w:cs="Arial"/>
        </w:rPr>
      </w:pPr>
      <w:r w:rsidRPr="00732C31">
        <w:rPr>
          <w:rFonts w:ascii="Arial" w:hAnsi="Arial" w:cs="Arial"/>
        </w:rPr>
        <w:t>a) 01 (um) represente da Secretaria Municipal de</w:t>
      </w:r>
      <w:r w:rsidR="00702196" w:rsidRPr="00732C31">
        <w:rPr>
          <w:rFonts w:ascii="Arial" w:hAnsi="Arial" w:cs="Arial"/>
        </w:rPr>
        <w:t xml:space="preserve"> Assistência Social,</w:t>
      </w:r>
    </w:p>
    <w:p w14:paraId="32F4426C" w14:textId="77777777" w:rsidR="0042510D" w:rsidRPr="00732C31" w:rsidRDefault="00702196" w:rsidP="0075564F">
      <w:pPr>
        <w:rPr>
          <w:rFonts w:ascii="Arial" w:hAnsi="Arial" w:cs="Arial"/>
        </w:rPr>
      </w:pPr>
      <w:r w:rsidRPr="00732C31">
        <w:rPr>
          <w:rFonts w:ascii="Arial" w:hAnsi="Arial" w:cs="Arial"/>
        </w:rPr>
        <w:t>b) 1 (um) da Saúde;</w:t>
      </w:r>
    </w:p>
    <w:p w14:paraId="5FA4F1FD" w14:textId="77777777" w:rsidR="0042510D" w:rsidRPr="00732C31" w:rsidRDefault="00702196" w:rsidP="0075564F">
      <w:pPr>
        <w:rPr>
          <w:rFonts w:ascii="Arial" w:hAnsi="Arial" w:cs="Arial"/>
        </w:rPr>
      </w:pPr>
      <w:r w:rsidRPr="00732C31">
        <w:rPr>
          <w:rFonts w:ascii="Arial" w:hAnsi="Arial" w:cs="Arial"/>
        </w:rPr>
        <w:t>c) 1 (um) da Educação;</w:t>
      </w:r>
    </w:p>
    <w:p w14:paraId="55E45F0F" w14:textId="77777777" w:rsidR="0042510D" w:rsidRPr="00732C31" w:rsidRDefault="00702196" w:rsidP="0075564F">
      <w:pPr>
        <w:rPr>
          <w:rFonts w:ascii="Arial" w:hAnsi="Arial" w:cs="Arial"/>
        </w:rPr>
      </w:pPr>
      <w:r w:rsidRPr="00732C31">
        <w:rPr>
          <w:rFonts w:ascii="Arial" w:hAnsi="Arial" w:cs="Arial"/>
        </w:rPr>
        <w:t>d) 1 (um) da Administração.</w:t>
      </w:r>
    </w:p>
    <w:p w14:paraId="351FAEB9" w14:textId="77777777" w:rsidR="0042510D" w:rsidRPr="00732C31" w:rsidRDefault="00702196" w:rsidP="0075564F">
      <w:pPr>
        <w:rPr>
          <w:rFonts w:ascii="Arial" w:hAnsi="Arial" w:cs="Arial"/>
        </w:rPr>
      </w:pPr>
      <w:r w:rsidRPr="00732C31">
        <w:rPr>
          <w:rFonts w:ascii="Arial" w:hAnsi="Arial" w:cs="Arial"/>
        </w:rPr>
        <w:t xml:space="preserve">e) 1 (um) </w:t>
      </w:r>
      <w:r w:rsidR="0019035F" w:rsidRPr="00732C31">
        <w:rPr>
          <w:rFonts w:ascii="Arial" w:hAnsi="Arial" w:cs="Arial"/>
        </w:rPr>
        <w:t xml:space="preserve">represente da Secretaria Municipal Agricultura </w:t>
      </w:r>
    </w:p>
    <w:p w14:paraId="1B7EB4BE" w14:textId="77777777" w:rsidR="0019035F" w:rsidRPr="00732C31" w:rsidRDefault="0019035F" w:rsidP="0019035F">
      <w:pPr>
        <w:rPr>
          <w:rFonts w:ascii="Arial" w:hAnsi="Arial" w:cs="Arial"/>
        </w:rPr>
      </w:pPr>
      <w:r w:rsidRPr="00732C31">
        <w:rPr>
          <w:rFonts w:ascii="Arial" w:hAnsi="Arial" w:cs="Arial"/>
        </w:rPr>
        <w:t>f) 1 (um) represente do Gabinete do Prefeito</w:t>
      </w:r>
    </w:p>
    <w:p w14:paraId="66E8A614" w14:textId="77777777" w:rsidR="0019035F" w:rsidRPr="00732C31" w:rsidRDefault="0019035F" w:rsidP="0019035F">
      <w:pPr>
        <w:rPr>
          <w:rFonts w:ascii="Arial" w:hAnsi="Arial" w:cs="Arial"/>
        </w:rPr>
      </w:pPr>
    </w:p>
    <w:p w14:paraId="06382AEE" w14:textId="77777777" w:rsidR="0042510D" w:rsidRPr="00732C31" w:rsidRDefault="00702196" w:rsidP="0019035F">
      <w:pPr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 – 6 representantes da sociedade civil, observado as Resoluções do Conselho Nacional de Assistência Social, dentre representantes dos usuários ou de organizações de usuários, das entidades e organizações de assistência social e dos trabalhadores do setor, escolhidos em foro próprio sob fiscalização do Ministério Público.</w:t>
      </w:r>
    </w:p>
    <w:p w14:paraId="33D3A1E3" w14:textId="77777777" w:rsidR="0042510D" w:rsidRPr="00732C31" w:rsidRDefault="00702196" w:rsidP="0075564F">
      <w:pPr>
        <w:rPr>
          <w:rFonts w:ascii="Arial" w:hAnsi="Arial" w:cs="Arial"/>
        </w:rPr>
      </w:pPr>
      <w:r w:rsidRPr="00732C31">
        <w:rPr>
          <w:rFonts w:ascii="Arial" w:hAnsi="Arial" w:cs="Arial"/>
        </w:rPr>
        <w:t>Sendo:</w:t>
      </w:r>
    </w:p>
    <w:p w14:paraId="58F6487F" w14:textId="77777777" w:rsidR="0042510D" w:rsidRPr="00732C31" w:rsidRDefault="0042510D" w:rsidP="0075564F">
      <w:pPr>
        <w:rPr>
          <w:rFonts w:ascii="Arial" w:hAnsi="Arial" w:cs="Arial"/>
        </w:rPr>
      </w:pPr>
    </w:p>
    <w:p w14:paraId="7B481177" w14:textId="335EEB0B" w:rsidR="0042510D" w:rsidRPr="00732C31" w:rsidRDefault="00702196" w:rsidP="0075564F">
      <w:pPr>
        <w:rPr>
          <w:rFonts w:ascii="Arial" w:hAnsi="Arial" w:cs="Arial"/>
        </w:rPr>
      </w:pPr>
      <w:r w:rsidRPr="00732C31">
        <w:rPr>
          <w:rFonts w:ascii="Arial" w:hAnsi="Arial" w:cs="Arial"/>
        </w:rPr>
        <w:t>a) 3 (</w:t>
      </w:r>
      <w:r w:rsidR="000F5C05">
        <w:rPr>
          <w:rFonts w:ascii="Arial" w:hAnsi="Arial" w:cs="Arial"/>
        </w:rPr>
        <w:t>três</w:t>
      </w:r>
      <w:r w:rsidRPr="00732C31">
        <w:rPr>
          <w:rFonts w:ascii="Arial" w:hAnsi="Arial" w:cs="Arial"/>
        </w:rPr>
        <w:t>) representantes de usuários ou de organizações de usuários</w:t>
      </w:r>
    </w:p>
    <w:p w14:paraId="16D30090" w14:textId="77777777" w:rsidR="0042510D" w:rsidRPr="00732C31" w:rsidRDefault="00702196" w:rsidP="0075564F">
      <w:pPr>
        <w:rPr>
          <w:rFonts w:ascii="Arial" w:hAnsi="Arial" w:cs="Arial"/>
        </w:rPr>
      </w:pPr>
      <w:r w:rsidRPr="00732C31">
        <w:rPr>
          <w:rFonts w:ascii="Arial" w:hAnsi="Arial" w:cs="Arial"/>
        </w:rPr>
        <w:t>(b) 1 (um) representante dos trabalhadores do setor;</w:t>
      </w:r>
    </w:p>
    <w:p w14:paraId="37C95161" w14:textId="77777777" w:rsidR="0042510D" w:rsidRPr="00732C31" w:rsidRDefault="00702196" w:rsidP="0075564F">
      <w:pPr>
        <w:rPr>
          <w:rFonts w:ascii="Arial" w:hAnsi="Arial" w:cs="Arial"/>
        </w:rPr>
      </w:pPr>
      <w:proofErr w:type="gramStart"/>
      <w:r w:rsidRPr="00732C31">
        <w:rPr>
          <w:rFonts w:ascii="Arial" w:hAnsi="Arial" w:cs="Arial"/>
        </w:rPr>
        <w:t>( c</w:t>
      </w:r>
      <w:proofErr w:type="gramEnd"/>
      <w:r w:rsidRPr="00732C31">
        <w:rPr>
          <w:rFonts w:ascii="Arial" w:hAnsi="Arial" w:cs="Arial"/>
        </w:rPr>
        <w:t>) 2 (dois) representantes das entidades prestadoras de serviço, de assessoramento ou de defesa de direitos.</w:t>
      </w:r>
    </w:p>
    <w:p w14:paraId="4143D180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  <w:shd w:val="clear" w:color="auto" w:fill="FFFF00"/>
        </w:rPr>
      </w:pPr>
    </w:p>
    <w:p w14:paraId="61C8FE7B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 xml:space="preserve"> §2º Consideram-se para fins de representação no Conselho Municipal o segmento:</w:t>
      </w:r>
    </w:p>
    <w:p w14:paraId="76D78C7F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b/>
          <w:color w:val="242021"/>
        </w:rPr>
        <w:t>de</w:t>
      </w:r>
      <w:proofErr w:type="gramEnd"/>
      <w:r w:rsidRPr="00732C31">
        <w:rPr>
          <w:rFonts w:ascii="Arial" w:hAnsi="Arial" w:cs="Arial"/>
          <w:b/>
          <w:color w:val="242021"/>
        </w:rPr>
        <w:t xml:space="preserve"> usuários</w:t>
      </w:r>
      <w:r w:rsidRPr="00732C31">
        <w:rPr>
          <w:rFonts w:ascii="Arial" w:hAnsi="Arial" w:cs="Arial"/>
          <w:color w:val="242021"/>
        </w:rPr>
        <w:t>: àqueles vinculados aos serviços, programas, projetos e benefícios da política de assistência social, organizados, sob diversas formas, em grupos que têm como objetivo a luta por direitos;</w:t>
      </w:r>
    </w:p>
    <w:p w14:paraId="4635DFD8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lastRenderedPageBreak/>
        <w:tab/>
        <w:t xml:space="preserve">II – </w:t>
      </w:r>
      <w:proofErr w:type="gramStart"/>
      <w:r w:rsidRPr="00732C31">
        <w:rPr>
          <w:rFonts w:ascii="Arial" w:hAnsi="Arial" w:cs="Arial"/>
          <w:b/>
          <w:color w:val="242021"/>
        </w:rPr>
        <w:t>de</w:t>
      </w:r>
      <w:proofErr w:type="gramEnd"/>
      <w:r w:rsidRPr="00732C31">
        <w:rPr>
          <w:rFonts w:ascii="Arial" w:hAnsi="Arial" w:cs="Arial"/>
          <w:b/>
          <w:color w:val="242021"/>
        </w:rPr>
        <w:t xml:space="preserve"> organizações de usuários</w:t>
      </w:r>
      <w:r w:rsidRPr="00732C31">
        <w:rPr>
          <w:rFonts w:ascii="Arial" w:hAnsi="Arial" w:cs="Arial"/>
          <w:color w:val="242021"/>
        </w:rPr>
        <w:t>: aquelas que tenham entre seus objetivos a defesa e garantia de direitos de indivíduos e grupos vinculados à política de assistência social;</w:t>
      </w:r>
    </w:p>
    <w:p w14:paraId="1BD9371D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III – </w:t>
      </w:r>
      <w:r w:rsidRPr="00732C31">
        <w:rPr>
          <w:rFonts w:ascii="Arial" w:hAnsi="Arial" w:cs="Arial"/>
          <w:b/>
          <w:color w:val="242021"/>
        </w:rPr>
        <w:t>de trabalhadores</w:t>
      </w:r>
      <w:r w:rsidRPr="00732C31">
        <w:rPr>
          <w:rFonts w:ascii="Arial" w:hAnsi="Arial" w:cs="Arial"/>
          <w:color w:val="242021"/>
        </w:rPr>
        <w:t>: são legítimas todas as formas de organização de trabalhadores do setor, como associações de trabalhadores, sindicatos, federações, conselhos regionais de profissões regulamentadas, fóruns de trabalhadores, que defendem e representam os interesses dos trabalhadores da política de assistência social.</w:t>
      </w:r>
    </w:p>
    <w:p w14:paraId="77241E9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§3º Os trabalhadores investidos de cargo de direção ou chefia, seja no âmbito da gestão das unidades públicas estatais ou das entidades e organizações de assistência social não serão considerados representantes de trabalhadores no âmbito dos Conselhos.</w:t>
      </w:r>
    </w:p>
    <w:p w14:paraId="3FB7470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§4º O CMAS é presidido por um de seus integrantes, eleito dentre seus membros, para mandato de 1 (um) ano, permitida única recondução por igual período.</w:t>
      </w:r>
    </w:p>
    <w:p w14:paraId="752C90D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§5° Deve-se observar em cada mandato a alternância entre representantes da sociedade civil e governo na presidência e vice-presidência do CMAS.</w:t>
      </w:r>
    </w:p>
    <w:p w14:paraId="49BE466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§6º O CMAS contará com uma Secretaria Executiva, a qual terá sua estrutura disciplinada em ato do Poder Executivo.</w:t>
      </w:r>
    </w:p>
    <w:p w14:paraId="239FA846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F074A84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20º O CMAS reunir-se-á ordinariamente, uma vez ao mês e, extraordinariamente, sempre que necessário; suas reuniões devem ser abertas ao público, com pauta e datas previamente divulgadas, e funcionará de acordo com o Regimento Interno.</w:t>
      </w:r>
    </w:p>
    <w:p w14:paraId="15C26F9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 Regimento Interno definirá, também, o quórum mínimo para o caráter deliberativo das reuniões do Plenário, para as questões de suplência e perda de mandato por faltas.</w:t>
      </w:r>
    </w:p>
    <w:p w14:paraId="5F3EB756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40C37C9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21º A participação dos conselheiros no CMAS é de interesse público e relevante valor social e não será remunerada.</w:t>
      </w:r>
    </w:p>
    <w:p w14:paraId="63C4CFD1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10656ECD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22º O controle social do SUAS no Município efetiva-se por intermédio do Conselho Municipal de Assistência Social – CMAS e das Conferências Municipais de Assistência Social, além de outros fóruns de discussão da sociedade civil.</w:t>
      </w:r>
    </w:p>
    <w:p w14:paraId="1E587B34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437B2D5E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23º Compete ao Conselho Municipal de Assistência Social:</w:t>
      </w:r>
    </w:p>
    <w:p w14:paraId="678840D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elaborar, aprovar</w:t>
      </w:r>
      <w:proofErr w:type="gramEnd"/>
      <w:r w:rsidRPr="00732C31">
        <w:rPr>
          <w:rFonts w:ascii="Arial" w:hAnsi="Arial" w:cs="Arial"/>
          <w:color w:val="242021"/>
        </w:rPr>
        <w:t xml:space="preserve"> e publicar seu regimento interno;</w:t>
      </w:r>
    </w:p>
    <w:p w14:paraId="712B91A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convocar</w:t>
      </w:r>
      <w:proofErr w:type="gramEnd"/>
      <w:r w:rsidRPr="00732C31">
        <w:rPr>
          <w:rFonts w:ascii="Arial" w:hAnsi="Arial" w:cs="Arial"/>
          <w:color w:val="242021"/>
        </w:rPr>
        <w:t xml:space="preserve"> as Conferências Municipais de Assistência Social e acompanhar a execução de suas deliberações;</w:t>
      </w:r>
    </w:p>
    <w:p w14:paraId="2F808E7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aprovar a Política Municipal de Assistência Social, em consonância com as diretrizes das conferências de assistência social;</w:t>
      </w:r>
    </w:p>
    <w:p w14:paraId="71E52A7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apreciar e aprovar</w:t>
      </w:r>
      <w:proofErr w:type="gramEnd"/>
      <w:r w:rsidRPr="00732C31">
        <w:rPr>
          <w:rFonts w:ascii="Arial" w:hAnsi="Arial" w:cs="Arial"/>
          <w:color w:val="242021"/>
        </w:rPr>
        <w:t xml:space="preserve"> a proposta orçamentária, em consonância com as diretrizes das conferências municipais e da Política Municipal de Assistência Social;</w:t>
      </w:r>
    </w:p>
    <w:p w14:paraId="7F99FD0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aprovar</w:t>
      </w:r>
      <w:proofErr w:type="gramEnd"/>
      <w:r w:rsidRPr="00732C31">
        <w:rPr>
          <w:rFonts w:ascii="Arial" w:hAnsi="Arial" w:cs="Arial"/>
          <w:color w:val="242021"/>
        </w:rPr>
        <w:t xml:space="preserve"> o Plano Municipal de Assistência Social, apresentado pelo órgão gestor da assistência social;</w:t>
      </w:r>
    </w:p>
    <w:p w14:paraId="518CD69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aprovar</w:t>
      </w:r>
      <w:proofErr w:type="gramEnd"/>
      <w:r w:rsidRPr="00732C31">
        <w:rPr>
          <w:rFonts w:ascii="Arial" w:hAnsi="Arial" w:cs="Arial"/>
          <w:color w:val="242021"/>
        </w:rPr>
        <w:t xml:space="preserve"> o plano de capacitação, elaborado pelo órgão gestor;</w:t>
      </w:r>
    </w:p>
    <w:p w14:paraId="2310A7E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 – acompanhar o cumprimento das metas nacionais, estaduais e municipais do Pacto de Aprimoramento da Gestão do SUAS;</w:t>
      </w:r>
    </w:p>
    <w:p w14:paraId="5107503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VIII – acompanhar, avaliar e fiscalizar a gestão do Programa Bolsa Família-PBF;</w:t>
      </w:r>
    </w:p>
    <w:p w14:paraId="209C55D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IX – </w:t>
      </w:r>
      <w:proofErr w:type="gramStart"/>
      <w:r w:rsidRPr="00732C31">
        <w:rPr>
          <w:rFonts w:ascii="Arial" w:hAnsi="Arial" w:cs="Arial"/>
          <w:color w:val="242021"/>
        </w:rPr>
        <w:t>normatizar</w:t>
      </w:r>
      <w:proofErr w:type="gramEnd"/>
      <w:r w:rsidRPr="00732C31">
        <w:rPr>
          <w:rFonts w:ascii="Arial" w:hAnsi="Arial" w:cs="Arial"/>
          <w:color w:val="242021"/>
        </w:rPr>
        <w:t xml:space="preserve"> as ações e regular a prestação de serviços de natureza pública e privada no campo da assistência social de âmbito local;</w:t>
      </w:r>
    </w:p>
    <w:p w14:paraId="28971F55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X – </w:t>
      </w:r>
      <w:proofErr w:type="gramStart"/>
      <w:r w:rsidRPr="00732C31">
        <w:rPr>
          <w:rFonts w:ascii="Arial" w:hAnsi="Arial" w:cs="Arial"/>
          <w:color w:val="242021"/>
        </w:rPr>
        <w:t>apreciar e aprovar</w:t>
      </w:r>
      <w:proofErr w:type="gramEnd"/>
      <w:r w:rsidRPr="00732C31">
        <w:rPr>
          <w:rFonts w:ascii="Arial" w:hAnsi="Arial" w:cs="Arial"/>
          <w:color w:val="242021"/>
        </w:rPr>
        <w:t xml:space="preserve"> informações da Secretaria Municipal de Desenvolvimento Social e Cidadania inseridas nos sistemas nacionais e estaduais de informação referentes ao planejamento do uso dos recursos de cofinanciamento e a prestação de contas;</w:t>
      </w:r>
    </w:p>
    <w:p w14:paraId="4899D91E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>XI – apreciar os dados e informações inseridas pela Secretaria Municipal de Desenvolvimento Social e Cidadania, unidades públicas e privadas da assistência social, nos sistemas nacionais e estaduais de coleta de dados e informações sobre o sistema municipal de assistência social;</w:t>
      </w:r>
    </w:p>
    <w:p w14:paraId="512B3A8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XII – alimentar os sistemas nacionais e estaduais de coleta de dados e informações sobre os Conselhos Municipais de Assistência Social;</w:t>
      </w:r>
    </w:p>
    <w:p w14:paraId="0272073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XIII – zelar pela efetivação do SUAS no Município;</w:t>
      </w:r>
    </w:p>
    <w:p w14:paraId="6B8BBA9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XIV – zelar pela efetivação da participação da população na formulação da política e no controle da implementação;</w:t>
      </w:r>
    </w:p>
    <w:p w14:paraId="6A815AF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XV – </w:t>
      </w:r>
      <w:proofErr w:type="gramStart"/>
      <w:r w:rsidRPr="00732C31">
        <w:rPr>
          <w:rFonts w:ascii="Arial" w:hAnsi="Arial" w:cs="Arial"/>
          <w:color w:val="242021"/>
        </w:rPr>
        <w:t>deliberar</w:t>
      </w:r>
      <w:proofErr w:type="gramEnd"/>
      <w:r w:rsidRPr="00732C31">
        <w:rPr>
          <w:rFonts w:ascii="Arial" w:hAnsi="Arial" w:cs="Arial"/>
          <w:color w:val="242021"/>
        </w:rPr>
        <w:t xml:space="preserve"> sobre as prioridades e metas de desenvolvimento do SUAS em seu âmbito de competência;</w:t>
      </w:r>
    </w:p>
    <w:p w14:paraId="7F8BA41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XVI – estabelecer critérios e prazos para concessão dos benefícios eventuais;</w:t>
      </w:r>
    </w:p>
    <w:p w14:paraId="2B234247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>XVII – apreciar e aprovar a proposta orçamentária da assistência social a ser encaminhada pela Secretaria Municipal de Desenvolvimento Social e Cidadania em consonância com a Política Municipal de Assistência Social;</w:t>
      </w:r>
    </w:p>
    <w:p w14:paraId="02B2668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XVIII – acompanhar, avaliar e fiscalizar a gestão dos recursos, bem como os ganhos sociais e o desempenho dos serviços, programas, projetos e benefícios socioassistenciais do SUAS;</w:t>
      </w:r>
    </w:p>
    <w:p w14:paraId="1114F10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XIX – fiscalizar a gestão e execução dos recursos do Índice de Gestão Descentralizada do Programa Auxilio Brasil -IGD-PAB, e do Índice de Gestão Descentralizada do Sistema Único de Assistência Social – IGD-SUAS;</w:t>
      </w:r>
    </w:p>
    <w:p w14:paraId="6B6EC5F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XX – </w:t>
      </w:r>
      <w:proofErr w:type="gramStart"/>
      <w:r w:rsidRPr="00732C31">
        <w:rPr>
          <w:rFonts w:ascii="Arial" w:hAnsi="Arial" w:cs="Arial"/>
          <w:color w:val="242021"/>
        </w:rPr>
        <w:t>planejar e deliberar</w:t>
      </w:r>
      <w:proofErr w:type="gramEnd"/>
      <w:r w:rsidRPr="00732C31">
        <w:rPr>
          <w:rFonts w:ascii="Arial" w:hAnsi="Arial" w:cs="Arial"/>
          <w:color w:val="242021"/>
        </w:rPr>
        <w:t xml:space="preserve"> sobre a aplicação dos recursos IGD-PAB e IGD-SUAS destinados às atividades de apoio técnico e operacional ao CMAS;</w:t>
      </w:r>
    </w:p>
    <w:p w14:paraId="13AECA8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XXI – participar da elaboração do Plano Plurianual, da Lei de Diretrizes Orçamentárias e da Lei Orçamentária Anual no que se refere à assistência social, bem como do planejamento e da aplicação dos recursos destinados às ações de assistência social, tanto dos recursos próprios quanto dos oriundos do Estado e da União, alocados no FMAS;</w:t>
      </w:r>
    </w:p>
    <w:p w14:paraId="339CD03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XXII – aprovar o aceite da expansão dos serviços, programas e projetos socioassistenciais, objetos de cofinanciamento;</w:t>
      </w:r>
    </w:p>
    <w:p w14:paraId="21EBF39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XXIII – orientar e fiscalizar o FMAS;</w:t>
      </w:r>
    </w:p>
    <w:p w14:paraId="73EDCBF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>XXIV – divulgar, no Diário Oficial Municipal, ou em outro meio de comunicação, todas as suas decisões na forma de Resoluções, bem como as deliberações acerca da execução orçamentária e financeira do FMAS e os respectivos pareceres emitidos.</w:t>
      </w:r>
    </w:p>
    <w:p w14:paraId="04B78FB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XXV – receber, apurar e dar o devido prosseguimento a denúncias;</w:t>
      </w:r>
    </w:p>
    <w:p w14:paraId="11111B0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XXVI – estabelecer articulação permanente com os demais conselhos de políticas públicas setoriais e conselhos de direitos.</w:t>
      </w:r>
    </w:p>
    <w:p w14:paraId="584784B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XXVII – realizar a inscrição das entidades e organizações de assistência social;</w:t>
      </w:r>
    </w:p>
    <w:p w14:paraId="4ABAFC6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XXVIII – notificar fundamentadamente a entidade ou organização de assistência social no caso de indeferimento do requerimento de inscrição;</w:t>
      </w:r>
    </w:p>
    <w:p w14:paraId="0272D84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XXIX – fiscalizar as entidades e organizações de assistência social;</w:t>
      </w:r>
    </w:p>
    <w:p w14:paraId="0AE0379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 – emitir resolução quanto às suas deliberações;</w:t>
      </w:r>
    </w:p>
    <w:p w14:paraId="56C0A7B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XXXI – registrar em ata as reuniões;</w:t>
      </w:r>
    </w:p>
    <w:p w14:paraId="37EF19D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XXXII – instituir comissões e convidar especialistas sempre que se fizerem necessários.</w:t>
      </w:r>
    </w:p>
    <w:p w14:paraId="6ABF667B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XXXIII – avaliar e elaborar parecer sobre a prestação de contas dos recursos repassados ao Município.</w:t>
      </w:r>
    </w:p>
    <w:p w14:paraId="4BCB75EB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7778E2A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24º O CMAS deverá planejar suas ações de forma a garantir a consecução das suas atribuições e o exercício do controle social, primando pela efetividade e transparência das suas atividades.</w:t>
      </w:r>
    </w:p>
    <w:p w14:paraId="2095BA4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 planejamento das ações do conselho deve orientar a construção do orçamento da gestão da assistência social para o apoio financeiro e técnico às funções do Conselho.</w:t>
      </w:r>
    </w:p>
    <w:p w14:paraId="2B17E12E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4E265BB4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098F8DC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II</w:t>
      </w:r>
    </w:p>
    <w:p w14:paraId="778FDC0C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 CONFERÊNCIA MUNICIPAL DE ASSISTÊNCIA SOCIAL</w:t>
      </w:r>
    </w:p>
    <w:p w14:paraId="64F9A72D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588F5C10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ECBAF2D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25º A Conferência Municipal de Assistência Social é instância máxima de debate, de formulação e de avaliação da política pública de assistência social e definição de diretrizes para o aprimoramento do SUAS, com a participação de representantes do governo e da sociedade civil.</w:t>
      </w:r>
    </w:p>
    <w:p w14:paraId="370C1143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4FF0EDB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26º A Conferência Municipal de Assistência Social deve observar as seguintes diretrizes:</w:t>
      </w:r>
    </w:p>
    <w:p w14:paraId="27E9C76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divulgação</w:t>
      </w:r>
      <w:proofErr w:type="gramEnd"/>
      <w:r w:rsidRPr="00732C31">
        <w:rPr>
          <w:rFonts w:ascii="Arial" w:hAnsi="Arial" w:cs="Arial"/>
          <w:color w:val="242021"/>
        </w:rPr>
        <w:t xml:space="preserve"> ampla e prévia do documento convocatório, especificando objetivos, prazos, responsáveis, fonte de recursos e comissão organizadora;</w:t>
      </w:r>
    </w:p>
    <w:p w14:paraId="4E932D6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garantia</w:t>
      </w:r>
      <w:proofErr w:type="gramEnd"/>
      <w:r w:rsidRPr="00732C31">
        <w:rPr>
          <w:rFonts w:ascii="Arial" w:hAnsi="Arial" w:cs="Arial"/>
          <w:color w:val="242021"/>
        </w:rPr>
        <w:t xml:space="preserve"> da diversidade dos sujeitos participantes, inclusive da acessibilidade às pessoas com deficiência;</w:t>
      </w:r>
    </w:p>
    <w:p w14:paraId="7F40CB3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estabelecimento de critérios e procedimentos para a designação dos delegados governamentais e para a escolha dos delegados da sociedade civil;</w:t>
      </w:r>
    </w:p>
    <w:p w14:paraId="73C0C2D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publicidade</w:t>
      </w:r>
      <w:proofErr w:type="gramEnd"/>
      <w:r w:rsidRPr="00732C31">
        <w:rPr>
          <w:rFonts w:ascii="Arial" w:hAnsi="Arial" w:cs="Arial"/>
          <w:color w:val="242021"/>
        </w:rPr>
        <w:t xml:space="preserve"> de seus resultados;</w:t>
      </w:r>
    </w:p>
    <w:p w14:paraId="44FE8A7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determinação</w:t>
      </w:r>
      <w:proofErr w:type="gramEnd"/>
      <w:r w:rsidRPr="00732C31">
        <w:rPr>
          <w:rFonts w:ascii="Arial" w:hAnsi="Arial" w:cs="Arial"/>
          <w:color w:val="242021"/>
        </w:rPr>
        <w:t xml:space="preserve"> do modelo de acompanhamento de suas deliberações; e</w:t>
      </w:r>
    </w:p>
    <w:p w14:paraId="7413D10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articulação</w:t>
      </w:r>
      <w:proofErr w:type="gramEnd"/>
      <w:r w:rsidRPr="00732C31">
        <w:rPr>
          <w:rFonts w:ascii="Arial" w:hAnsi="Arial" w:cs="Arial"/>
          <w:color w:val="242021"/>
        </w:rPr>
        <w:t xml:space="preserve"> com a conferência estadual e nacional de assistência social.</w:t>
      </w:r>
    </w:p>
    <w:p w14:paraId="3746B76F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EF7F8AA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27º A Conferência Municipal de Assistência Social será convocada ordinariamente a cada quatro anos pelo Conselho Municipal de Assistência Social e extraordinariamente, a cada 2 (dois) anos, conforme deliberação da maioria dos membros do Conselho.</w:t>
      </w:r>
    </w:p>
    <w:p w14:paraId="7A0B5557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1FD5E4AA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BB2238C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III</w:t>
      </w:r>
    </w:p>
    <w:p w14:paraId="2C0AB13D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 PARTICIPAÇÃO DOS USUÁRIOS</w:t>
      </w:r>
    </w:p>
    <w:p w14:paraId="313E42E8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C999EA4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C67C3AE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28º É condição fundamental para viabilizar o exercício do controle social e garantir os direitos socioassistenciais o estímulo à participação e ao protagonismo dos usuários no Conselho e Conferência Municipal de assistência social.</w:t>
      </w:r>
    </w:p>
    <w:p w14:paraId="63CADCB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Os usuários são sujeitos de direitos e público da política de assistência social e os representantes de organizações de usuários são sujeitos coletivos expressos nas diversas formas de participação, nas quais esteja caracterizado o seu protagonismo direto enquanto usuário.</w:t>
      </w:r>
    </w:p>
    <w:p w14:paraId="7881ADD8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1F72A1C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29º O estímulo à participação dos usuários pode se dar a partir de articulação com movimentos sociais e populares e de apoio à organização de diversos espaços tais como: fórum de debate, audiência pública, comissão de bairro, coletivo de usuários junto aos serviços, programas, projetos e benefícios socioassistenciais.</w:t>
      </w:r>
    </w:p>
    <w:p w14:paraId="22174AB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São estratégias para garantir a presença dos usuários, dentre outras, o planejamento do conselho e do órgão gestor; ampla divulgação do processo nas unidades prestadoras de serviços; descentralização do controle social por meio de comissões regionais ou locais.</w:t>
      </w:r>
    </w:p>
    <w:p w14:paraId="729A2073" w14:textId="77777777" w:rsidR="0042510D" w:rsidRPr="00732C31" w:rsidRDefault="0042510D">
      <w:pPr>
        <w:pStyle w:val="Standard"/>
        <w:jc w:val="both"/>
        <w:rPr>
          <w:rFonts w:ascii="Arial" w:hAnsi="Arial" w:cs="Arial"/>
          <w:b/>
          <w:color w:val="242021"/>
        </w:rPr>
      </w:pPr>
    </w:p>
    <w:p w14:paraId="1DDBD10B" w14:textId="77777777" w:rsidR="0042510D" w:rsidRPr="00732C31" w:rsidRDefault="0042510D">
      <w:pPr>
        <w:pStyle w:val="Standard"/>
        <w:jc w:val="both"/>
        <w:rPr>
          <w:rFonts w:ascii="Arial" w:hAnsi="Arial" w:cs="Arial"/>
          <w:b/>
          <w:color w:val="242021"/>
        </w:rPr>
      </w:pPr>
    </w:p>
    <w:p w14:paraId="14EF50D1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IV</w:t>
      </w:r>
    </w:p>
    <w:p w14:paraId="3BFC0FC8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 REPRESENTAÇÃO DO MUNICÍPIO NAS INSTÂNCIAS</w:t>
      </w:r>
    </w:p>
    <w:p w14:paraId="4FF64BCA" w14:textId="77777777" w:rsidR="0042510D" w:rsidRPr="00732C31" w:rsidRDefault="00702196">
      <w:pPr>
        <w:pStyle w:val="Standard"/>
        <w:jc w:val="center"/>
        <w:rPr>
          <w:rFonts w:ascii="Arial" w:hAnsi="Arial" w:cs="Arial"/>
        </w:rPr>
      </w:pPr>
      <w:r w:rsidRPr="00732C31">
        <w:rPr>
          <w:rFonts w:ascii="Arial" w:hAnsi="Arial" w:cs="Arial"/>
          <w:b/>
          <w:color w:val="242021"/>
        </w:rPr>
        <w:t xml:space="preserve">DE NEGOCIAÇÃO E PACTUAÇÃO DO SUAS </w:t>
      </w:r>
    </w:p>
    <w:p w14:paraId="36C65FF2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735B9F67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 xml:space="preserve">Art. 30º O Município é representado nas Comissões </w:t>
      </w:r>
      <w:proofErr w:type="spellStart"/>
      <w:r w:rsidRPr="00732C31">
        <w:rPr>
          <w:rFonts w:ascii="Arial" w:hAnsi="Arial" w:cs="Arial"/>
          <w:color w:val="242021"/>
        </w:rPr>
        <w:t>Intergestores</w:t>
      </w:r>
      <w:proofErr w:type="spellEnd"/>
      <w:r w:rsidRPr="00732C31">
        <w:rPr>
          <w:rFonts w:ascii="Arial" w:hAnsi="Arial" w:cs="Arial"/>
          <w:color w:val="242021"/>
        </w:rPr>
        <w:t xml:space="preserve"> Bipartite – CIB e Tripartite – CIT, instâncias de negociação e pactuação dos aspectos operacionais de gestão e organização do SUAS, respectivamente, em âmbito estadual e nacional, pelo Colegiado Estadual de Gestores Municipais de Assistência Social – COEGEMAS e pelo Colegiado Nacional de Gestores Municipais de Assistência Social – CONGEMAS.</w:t>
      </w:r>
    </w:p>
    <w:p w14:paraId="1CFF201E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§1º O CONGEMAS E COEGEMAS constituem entidades sem fins lucrativos que representam as secretarias municipais de assistência social e congêneres, </w:t>
      </w:r>
      <w:r w:rsidRPr="00732C31">
        <w:rPr>
          <w:rFonts w:ascii="Arial" w:hAnsi="Arial" w:cs="Arial"/>
          <w:color w:val="242021"/>
        </w:rPr>
        <w:lastRenderedPageBreak/>
        <w:t>declarados de utilidade pública e de relevante função social, onerando o município quanto a sua associação a fim de garantir os direitos e deveres de associado.</w:t>
      </w:r>
    </w:p>
    <w:p w14:paraId="027FCF6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§2º O COEGEMAS poderá assumir outras denominações a depender das especificidades regionais.</w:t>
      </w:r>
    </w:p>
    <w:p w14:paraId="7C4383B7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45210EA0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03AE65F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CAPÍTULO V</w:t>
      </w:r>
    </w:p>
    <w:p w14:paraId="0EA4809D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DOS BENEFÍCIOS EVENTUAIS, DOS SERVIÇOS, DOS PROGRAMAS DE ASSISTÊNCIA SOCIAL E DOS PROJETOS DE ENFRENTAMENTO DA POBREZA</w:t>
      </w:r>
    </w:p>
    <w:p w14:paraId="57E6C00E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4A62BBB1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</w:t>
      </w:r>
    </w:p>
    <w:p w14:paraId="48C750A3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DOS BENEFÍCIOS EVENTUAIS</w:t>
      </w:r>
    </w:p>
    <w:p w14:paraId="216D672A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7D1B89F3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31º Benefícios eventuais são provisões suplementares e provisórias prestadas aos indivíduos e às famílias em virtude de nascimento, morte, situações de vulnerabilidade temporária e calamidade pública, na forma prevista na Lei federal nº 8.742, de 1993.</w:t>
      </w:r>
    </w:p>
    <w:p w14:paraId="24882B5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Não se incluem na modalidade de benefícios eventuais da assistência social as provisões relativas a programas, projetos, serviços e benefícios vinculados ao campo da saúde, da educação, da integração nacional, da habitação, da segurança alimentar e das demais políticas públicas setoriais.</w:t>
      </w:r>
    </w:p>
    <w:p w14:paraId="16F43A79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273E376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32º Os benefícios eventuais integram organicamente as garantias do SUAS, devendo sua prestação observar:</w:t>
      </w:r>
    </w:p>
    <w:p w14:paraId="22EA05D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não</w:t>
      </w:r>
      <w:proofErr w:type="gramEnd"/>
      <w:r w:rsidRPr="00732C31">
        <w:rPr>
          <w:rFonts w:ascii="Arial" w:hAnsi="Arial" w:cs="Arial"/>
          <w:color w:val="242021"/>
        </w:rPr>
        <w:t xml:space="preserve"> subordinação a contribuições prévias e vinculação a quaisquer contrapartidas;</w:t>
      </w:r>
    </w:p>
    <w:p w14:paraId="06EF49D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desvinculação</w:t>
      </w:r>
      <w:proofErr w:type="gramEnd"/>
      <w:r w:rsidRPr="00732C31">
        <w:rPr>
          <w:rFonts w:ascii="Arial" w:hAnsi="Arial" w:cs="Arial"/>
          <w:color w:val="242021"/>
        </w:rPr>
        <w:t xml:space="preserve"> de comprovações complexas e vexatórias, que estigmatizam os beneficiários;</w:t>
      </w:r>
    </w:p>
    <w:p w14:paraId="24EFDE0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garantia de qualidade e prontidão na concessão dos benefícios;</w:t>
      </w:r>
    </w:p>
    <w:p w14:paraId="212552C4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garantia</w:t>
      </w:r>
      <w:proofErr w:type="gramEnd"/>
      <w:r w:rsidRPr="00732C31">
        <w:rPr>
          <w:rFonts w:ascii="Arial" w:hAnsi="Arial" w:cs="Arial"/>
          <w:color w:val="242021"/>
        </w:rPr>
        <w:t xml:space="preserve"> de igualdade de condições no acesso às informações e à fruição dos benefícios eventuais;</w:t>
      </w:r>
    </w:p>
    <w:p w14:paraId="2FE4E0B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ampla</w:t>
      </w:r>
      <w:proofErr w:type="gramEnd"/>
      <w:r w:rsidRPr="00732C31">
        <w:rPr>
          <w:rFonts w:ascii="Arial" w:hAnsi="Arial" w:cs="Arial"/>
          <w:color w:val="242021"/>
        </w:rPr>
        <w:t xml:space="preserve"> divulgação dos critérios para a sua concessão;</w:t>
      </w:r>
    </w:p>
    <w:p w14:paraId="7A8E09E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integração</w:t>
      </w:r>
      <w:proofErr w:type="gramEnd"/>
      <w:r w:rsidRPr="00732C31">
        <w:rPr>
          <w:rFonts w:ascii="Arial" w:hAnsi="Arial" w:cs="Arial"/>
          <w:color w:val="242021"/>
        </w:rPr>
        <w:t xml:space="preserve"> da oferta com os serviços socioassistenciais.</w:t>
      </w:r>
    </w:p>
    <w:p w14:paraId="361E9D96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4F906606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Art.33º Os benefícios eventuais podem ser prestados na forma de pecúnia, bens de consumo ou prestação de serviços.</w:t>
      </w:r>
    </w:p>
    <w:p w14:paraId="71A6C88C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66890EE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34º O público-alvo para acesso aos benefícios eventuais deverá ser identificado pelo Município a partir de estudos da realidade social e diagnóstico elaborado com uso de informações disponibilizadas pela Vigilância Socioassistencial, com vistas a orientar o planejamento da oferta.</w:t>
      </w:r>
    </w:p>
    <w:p w14:paraId="148CCDDC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78C22AC3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4BEF83BC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lastRenderedPageBreak/>
        <w:t>Seção II</w:t>
      </w:r>
    </w:p>
    <w:p w14:paraId="3E9D97BE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 PRESTAÇÃO DE BENEFÍCIOS EVENTUAIS</w:t>
      </w:r>
    </w:p>
    <w:p w14:paraId="3ED322B3" w14:textId="77777777" w:rsidR="0042510D" w:rsidRPr="00732C31" w:rsidRDefault="0042510D">
      <w:pPr>
        <w:pStyle w:val="Standard"/>
        <w:jc w:val="center"/>
        <w:rPr>
          <w:rFonts w:ascii="Arial" w:hAnsi="Arial" w:cs="Arial"/>
          <w:b/>
          <w:color w:val="242021"/>
        </w:rPr>
      </w:pPr>
    </w:p>
    <w:p w14:paraId="44E6FC3A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C6716AF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35º Os benefícios eventuais devem ser prestados em virtude de nascimento, morte, vulnerabilidade temporária e calamidade pública, observadas as contingências de riscos, perdas e danos a que estão sujeitos os indivíduos e famílias.</w:t>
      </w:r>
    </w:p>
    <w:p w14:paraId="49DE1AB4" w14:textId="77777777" w:rsidR="0042510D" w:rsidRPr="00732C31" w:rsidRDefault="0042510D">
      <w:pPr>
        <w:pStyle w:val="Standard"/>
        <w:jc w:val="both"/>
        <w:rPr>
          <w:rFonts w:ascii="Arial" w:hAnsi="Arial" w:cs="Arial"/>
        </w:rPr>
      </w:pPr>
    </w:p>
    <w:p w14:paraId="68B35137" w14:textId="77777777" w:rsidR="0042510D" w:rsidRPr="00732C31" w:rsidRDefault="00702196" w:rsidP="007B31CF">
      <w:pPr>
        <w:rPr>
          <w:rFonts w:ascii="Arial" w:hAnsi="Arial" w:cs="Arial"/>
        </w:rPr>
      </w:pPr>
      <w:r w:rsidRPr="00732C31">
        <w:rPr>
          <w:rFonts w:ascii="Arial" w:hAnsi="Arial" w:cs="Arial"/>
        </w:rPr>
        <w:t>Parágrafo único. A concessão dos benefícios eventuais é um direito garantido na Lei nº 12435/11 – LOAS, art</w:t>
      </w:r>
      <w:r w:rsidR="007B31CF" w:rsidRPr="00732C31">
        <w:rPr>
          <w:rFonts w:ascii="Arial" w:hAnsi="Arial" w:cs="Arial"/>
        </w:rPr>
        <w:t>. 22 e na Lei municipal nº 1.669/2017, de 09</w:t>
      </w:r>
      <w:r w:rsidRPr="00732C31">
        <w:rPr>
          <w:rFonts w:ascii="Arial" w:hAnsi="Arial" w:cs="Arial"/>
        </w:rPr>
        <w:t xml:space="preserve"> de maio de </w:t>
      </w:r>
      <w:r w:rsidR="007B31CF" w:rsidRPr="00732C31">
        <w:rPr>
          <w:rFonts w:ascii="Arial" w:hAnsi="Arial" w:cs="Arial"/>
        </w:rPr>
        <w:t>2017</w:t>
      </w:r>
      <w:r w:rsidRPr="00732C31">
        <w:rPr>
          <w:rFonts w:ascii="Arial" w:hAnsi="Arial" w:cs="Arial"/>
        </w:rPr>
        <w:t>.</w:t>
      </w:r>
    </w:p>
    <w:p w14:paraId="423FA56A" w14:textId="77777777" w:rsidR="0042510D" w:rsidRPr="00732C31" w:rsidRDefault="0042510D">
      <w:pPr>
        <w:pStyle w:val="Corpodetexto"/>
        <w:ind w:right="1" w:firstLine="707"/>
        <w:rPr>
          <w:rFonts w:ascii="Arial" w:hAnsi="Arial" w:cs="Arial"/>
          <w:lang w:val="pt-BR"/>
        </w:rPr>
      </w:pPr>
    </w:p>
    <w:p w14:paraId="1EB9A5B5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36º O Benefício prestado em virtude de nascimento deverá ser concedido:</w:t>
      </w:r>
    </w:p>
    <w:p w14:paraId="5316CE3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à</w:t>
      </w:r>
      <w:proofErr w:type="gramEnd"/>
      <w:r w:rsidRPr="00732C31">
        <w:rPr>
          <w:rFonts w:ascii="Arial" w:hAnsi="Arial" w:cs="Arial"/>
          <w:color w:val="242021"/>
        </w:rPr>
        <w:t xml:space="preserve"> genitora que comprove residir no Município;</w:t>
      </w:r>
    </w:p>
    <w:p w14:paraId="2CF12BE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à</w:t>
      </w:r>
      <w:proofErr w:type="gramEnd"/>
      <w:r w:rsidRPr="00732C31">
        <w:rPr>
          <w:rFonts w:ascii="Arial" w:hAnsi="Arial" w:cs="Arial"/>
          <w:color w:val="242021"/>
        </w:rPr>
        <w:t xml:space="preserve"> família do nascituro, caso a mãe esteja impossibilitada de requerer o benefício ou tenha falecido;</w:t>
      </w:r>
    </w:p>
    <w:p w14:paraId="3B2E31A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à genitora ou família que esteja em trânsito no município e seja potencial usuária da assistência social;</w:t>
      </w:r>
    </w:p>
    <w:p w14:paraId="7633D3B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à</w:t>
      </w:r>
      <w:proofErr w:type="gramEnd"/>
      <w:r w:rsidRPr="00732C31">
        <w:rPr>
          <w:rFonts w:ascii="Arial" w:hAnsi="Arial" w:cs="Arial"/>
          <w:color w:val="242021"/>
        </w:rPr>
        <w:t xml:space="preserve"> genitora atendida ou acolhida em unidade de referência do SUAS.</w:t>
      </w:r>
    </w:p>
    <w:p w14:paraId="3D4E23F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 benefício eventual por situação de nascimento poderá ser concedido nas formas de pecúnia ou bens de consumo, ou em ambas as formas, conforme a necessidade do requerente e disponibilidade da administração pública.</w:t>
      </w:r>
    </w:p>
    <w:p w14:paraId="79C5B62E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0EAF68D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37º O benefício prestado em virtude de morte deverá ser concedido com o objetivo de reduzir vulnerabilidades provocadas por morte de membro da família e tem por objetivo atender as necessidades urgentes da família para enfrentar vulnerabilidades advindas da morte de um de seus provedores ou membros.</w:t>
      </w:r>
    </w:p>
    <w:p w14:paraId="4101522B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 benefício eventual por morte poderá ser concedido conforme a necessidade do requerente e o que indicar o trabalho social com a família.</w:t>
      </w:r>
    </w:p>
    <w:p w14:paraId="6ABA1861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0463C8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Art. 38º O benefício prestado em virtude de vulnerabilidade temporária será destinado à família ou ao indivíduo visando minimizar situações de riscos, perdas e danos, decorrentes de contingências sociais, e deve integrar-se à oferta dos serviços socioassistenciais, buscando o fortalecimento dos vínculos familiares e a inserção comunitária.</w:t>
      </w:r>
    </w:p>
    <w:p w14:paraId="218BA64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 xml:space="preserve">Parágrafo único. O benefício será concedido na forma de pecúnia ou bens de consumo, em caráter temporário, sendo o seu valor e duração definidos de acordo com o grau de complexidade da situação de vulnerabilidade e risco pessoal das famílias e indivíduos, identificados </w:t>
      </w:r>
      <w:proofErr w:type="gramStart"/>
      <w:r w:rsidRPr="00732C31">
        <w:rPr>
          <w:rFonts w:ascii="Arial" w:hAnsi="Arial" w:cs="Arial"/>
          <w:color w:val="242021"/>
        </w:rPr>
        <w:t xml:space="preserve">nos </w:t>
      </w:r>
      <w:proofErr w:type="spellStart"/>
      <w:r w:rsidRPr="00732C31">
        <w:rPr>
          <w:rFonts w:ascii="Arial" w:hAnsi="Arial" w:cs="Arial"/>
          <w:color w:val="242021"/>
        </w:rPr>
        <w:t>processo</w:t>
      </w:r>
      <w:proofErr w:type="spellEnd"/>
      <w:proofErr w:type="gramEnd"/>
      <w:r w:rsidRPr="00732C31">
        <w:rPr>
          <w:rFonts w:ascii="Arial" w:hAnsi="Arial" w:cs="Arial"/>
          <w:color w:val="242021"/>
        </w:rPr>
        <w:t xml:space="preserve"> de atendimento dos serviços.</w:t>
      </w:r>
    </w:p>
    <w:p w14:paraId="05760ED1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1D232BD0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39º A situação de vulnerabilidade temporária caracteriza-se pelo advento de riscos, perdas e danos à integridade pessoal e familiar, assim entendidos:</w:t>
      </w:r>
    </w:p>
    <w:p w14:paraId="695493C4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riscos</w:t>
      </w:r>
      <w:proofErr w:type="gramEnd"/>
      <w:r w:rsidRPr="00732C31">
        <w:rPr>
          <w:rFonts w:ascii="Arial" w:hAnsi="Arial" w:cs="Arial"/>
          <w:color w:val="242021"/>
        </w:rPr>
        <w:t>: ameaça de sérios padecimentos;</w:t>
      </w:r>
    </w:p>
    <w:p w14:paraId="6CB5B1C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perdas</w:t>
      </w:r>
      <w:proofErr w:type="gramEnd"/>
      <w:r w:rsidRPr="00732C31">
        <w:rPr>
          <w:rFonts w:ascii="Arial" w:hAnsi="Arial" w:cs="Arial"/>
          <w:color w:val="242021"/>
        </w:rPr>
        <w:t>: privação de bens e de segurança material;</w:t>
      </w:r>
    </w:p>
    <w:p w14:paraId="1172D90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danos: agravos sociais e ofensa.</w:t>
      </w:r>
    </w:p>
    <w:p w14:paraId="7DFC5CAB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Os riscos, perdas e danos podem decorrer de:</w:t>
      </w:r>
    </w:p>
    <w:p w14:paraId="557C13B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ausência</w:t>
      </w:r>
      <w:proofErr w:type="gramEnd"/>
      <w:r w:rsidRPr="00732C31">
        <w:rPr>
          <w:rFonts w:ascii="Arial" w:hAnsi="Arial" w:cs="Arial"/>
          <w:color w:val="242021"/>
        </w:rPr>
        <w:t xml:space="preserve"> de documentação;</w:t>
      </w:r>
    </w:p>
    <w:p w14:paraId="140E312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necessidade</w:t>
      </w:r>
      <w:proofErr w:type="gramEnd"/>
      <w:r w:rsidRPr="00732C31">
        <w:rPr>
          <w:rFonts w:ascii="Arial" w:hAnsi="Arial" w:cs="Arial"/>
          <w:color w:val="242021"/>
        </w:rPr>
        <w:t xml:space="preserve"> de mobilidade intraurbana para garantia de acesso aos serviços e benefícios socioassistenciais;</w:t>
      </w:r>
    </w:p>
    <w:p w14:paraId="7F8133F5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necessidade de passagem para outra unidade da Federação, com vistas a garantir a convivência familiar e comunitária;</w:t>
      </w:r>
    </w:p>
    <w:p w14:paraId="1AB32914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ocorrência</w:t>
      </w:r>
      <w:proofErr w:type="gramEnd"/>
      <w:r w:rsidRPr="00732C31">
        <w:rPr>
          <w:rFonts w:ascii="Arial" w:hAnsi="Arial" w:cs="Arial"/>
          <w:color w:val="242021"/>
        </w:rPr>
        <w:t xml:space="preserve"> de violência física, psicológica ou exploração sexual no âmbito familiar ou ofensa à integridade física do indivíduo;</w:t>
      </w:r>
    </w:p>
    <w:p w14:paraId="663BAD7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perda</w:t>
      </w:r>
      <w:proofErr w:type="gramEnd"/>
      <w:r w:rsidRPr="00732C31">
        <w:rPr>
          <w:rFonts w:ascii="Arial" w:hAnsi="Arial" w:cs="Arial"/>
          <w:color w:val="242021"/>
        </w:rPr>
        <w:t xml:space="preserve"> circunstancial ocasionada pela ruptura de vínculos familiares e comunitários;</w:t>
      </w:r>
    </w:p>
    <w:p w14:paraId="1A7AC03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processo</w:t>
      </w:r>
      <w:proofErr w:type="gramEnd"/>
      <w:r w:rsidRPr="00732C31">
        <w:rPr>
          <w:rFonts w:ascii="Arial" w:hAnsi="Arial" w:cs="Arial"/>
          <w:color w:val="242021"/>
        </w:rPr>
        <w:t xml:space="preserve"> de reintegração familiar e comunitária de pessoas idosas, com deficiência ou em situação de rua; crianças, adolescentes, mulheres em situação de violência e famílias que se encontram em cumprimento de medida protetiva;</w:t>
      </w:r>
    </w:p>
    <w:p w14:paraId="722BEB5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 – ausência ou limitação de autonomia, de capacidade, de condições ou de meios próprios da família para prover as necessidades alimentares de seus membros;</w:t>
      </w:r>
    </w:p>
    <w:p w14:paraId="19F07D1E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9FC9BF9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40º Os benefícios eventuais prestados em virtude de desastre ou calamidade pública constituem-se provisão suplementar e provisória de assistência social para garantir meios necessários à sobrevivência da família e do indivíduo, com o objetivo de assegurar a dignidade e a reconstrução da autonomia familiar e pessoal.</w:t>
      </w:r>
    </w:p>
    <w:p w14:paraId="2AF88284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1AB3BA60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41º As situações de calamidade pública e desastre caracterizam-se por eventos anormais, decorrentes de baixas ou altas temperaturas, tempestades, enchentes, secas, inversão térmica, desabamentos, incêndios, epidemias, os quais causem sérios danos à comunidade afetada, inclusive à segurança ou à vida de seus integrantes, e outras situações imprevistas ou decorrentes de caso fortuito.</w:t>
      </w:r>
    </w:p>
    <w:p w14:paraId="7C01C61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 benefício será concedido na forma de pecúnia ou bens de consumo, em caráter provisório e suplementar, sendo seu valor fixado de acordo com o grau de complexidade do atendimento de vulnerabilidade e risco pessoal das famílias e indivíduos afetados.</w:t>
      </w:r>
    </w:p>
    <w:p w14:paraId="6B198306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4CC46435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42º Ato normativo editado pelo Poder Executivo Municipal disporá sobre os procedimentos e fluxos de oferta na prestação dos benefícios eventuais.</w:t>
      </w:r>
    </w:p>
    <w:p w14:paraId="254515CE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6623D6D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III</w:t>
      </w:r>
    </w:p>
    <w:p w14:paraId="61DB6446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DOS RECURSOS ORÇAMENTÁRIOS PARA OFERTA DE BENEFÍCIOS EVENTUAIS</w:t>
      </w:r>
    </w:p>
    <w:p w14:paraId="38A2BDED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65D0789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43º As despesas decorrentes da execução dos benefícios eventuais serão providas por meio de dotações orçamentárias do Fundo Municipal de Assistência Social.</w:t>
      </w:r>
    </w:p>
    <w:p w14:paraId="49F6F5D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>Parágrafo único. As despesas com Benefícios Eventuais devem ser previstas anualmente na Lei Orçamentária Anual do Município - LOA.</w:t>
      </w:r>
    </w:p>
    <w:p w14:paraId="22417E70" w14:textId="77777777" w:rsidR="0042510D" w:rsidRPr="00732C31" w:rsidRDefault="0042510D">
      <w:pPr>
        <w:pStyle w:val="Standard"/>
        <w:jc w:val="both"/>
        <w:rPr>
          <w:rFonts w:ascii="Arial" w:hAnsi="Arial" w:cs="Arial"/>
          <w:b/>
          <w:color w:val="242021"/>
        </w:rPr>
      </w:pPr>
    </w:p>
    <w:p w14:paraId="459C5FE9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II</w:t>
      </w:r>
    </w:p>
    <w:p w14:paraId="1B184397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DOS SERVIÇOS</w:t>
      </w:r>
    </w:p>
    <w:p w14:paraId="0CE5B872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3E1B6EB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44º Serviços socioassistenciais são atividades continuadas que visem à melhoria de vida da população e cujas ações, voltadas para as necessidades básicas, observem os objetivos, princípios e diretrizes estabelecidas na Lei Federal nº 8.742, de 1993, e na Tipificação Nacional dos Serviços Socioassistenciais.</w:t>
      </w:r>
    </w:p>
    <w:p w14:paraId="6533367A" w14:textId="77777777" w:rsidR="0042510D" w:rsidRPr="00732C31" w:rsidRDefault="0042510D">
      <w:pPr>
        <w:pStyle w:val="Standard"/>
        <w:jc w:val="both"/>
        <w:rPr>
          <w:rFonts w:ascii="Arial" w:hAnsi="Arial" w:cs="Arial"/>
          <w:b/>
          <w:color w:val="242021"/>
        </w:rPr>
      </w:pPr>
    </w:p>
    <w:p w14:paraId="78BDCFBE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III</w:t>
      </w:r>
    </w:p>
    <w:p w14:paraId="24D79BAB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DOS PROGRAMAS DE ASSISTÊNCIA SOCIAL</w:t>
      </w:r>
    </w:p>
    <w:p w14:paraId="7E7BBB78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BD3EE51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45º Os programas de assistência social compreendem ações integradas e complementares com objetivos, tempo e área de abrangência definidos para qualificar, incentivar e melhorar os benefícios e os serviços assistenciais.</w:t>
      </w:r>
    </w:p>
    <w:p w14:paraId="3C6A7FD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 1º Os programas serão definidos pelo Conselho Municipal de Assistência Social, obedecidas a Lei Federal nº 8.742, de 1993, e as demais normas gerais do SUAS, com prioridade para a inserção profissional e social.</w:t>
      </w:r>
    </w:p>
    <w:p w14:paraId="5CB7B3B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 2º Os programas voltados para o idoso e a integração da pessoa com deficiência serão devidamente articulados com o benefício de prestação continuada estabelecido no art. 20 da Lei Federal nº 8.742, de 1993.</w:t>
      </w:r>
    </w:p>
    <w:p w14:paraId="0E769EC5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77B5A7E1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bCs/>
          <w:color w:val="242021"/>
        </w:rPr>
      </w:pPr>
      <w:r w:rsidRPr="00732C31">
        <w:rPr>
          <w:rFonts w:ascii="Arial" w:hAnsi="Arial" w:cs="Arial"/>
          <w:b/>
          <w:bCs/>
          <w:color w:val="242021"/>
        </w:rPr>
        <w:t>Seção IV</w:t>
      </w:r>
    </w:p>
    <w:p w14:paraId="0EF66B69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bCs/>
          <w:color w:val="242021"/>
        </w:rPr>
      </w:pPr>
      <w:r w:rsidRPr="00732C31">
        <w:rPr>
          <w:rFonts w:ascii="Arial" w:hAnsi="Arial" w:cs="Arial"/>
          <w:b/>
          <w:bCs/>
          <w:color w:val="242021"/>
        </w:rPr>
        <w:t>DOS PROJETOS DE ENFRENTAMENTO A POBREZA</w:t>
      </w:r>
    </w:p>
    <w:p w14:paraId="1E835A9C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037E6BE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46º Os projetos de enfrentamento da pobreza compreendem a instituição de investimento econômico-social à grupos populares, buscando subsidiar, financeira e tecnicamente, iniciativas que lhes garantam meios, capacidade produtiva e de gestão para melhoria das condições gerais de subsistência, elevação do padrão da qualidade de vida, a preservação do meio-ambiente e sua organização social.</w:t>
      </w:r>
    </w:p>
    <w:p w14:paraId="6B9BD938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4E91D26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V</w:t>
      </w:r>
    </w:p>
    <w:p w14:paraId="0E10128D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DA RELAÇÃO COM AS ENTIDADES E ORGANIZAÇÕES DE ASSISTÊNCIA SOCIAL</w:t>
      </w:r>
    </w:p>
    <w:p w14:paraId="19A4533D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019FE7C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47º São entidades ou organizações de assistência social aquelas sem fins lucrativos que, isolada ou cumulativamente, prestam atendimento e assessoramento aos beneficiários abrangidos pela Lei Federal nº 8.742, de 1993, bem como as que atuam na defesa e garantia de direitos.</w:t>
      </w:r>
    </w:p>
    <w:p w14:paraId="1044C526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94BFE13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 xml:space="preserve">Art. 48º As entidades e organizações de assistência social e os serviços, programas, projetos e benefícios socioassistenciais deverão ser inscritos no Conselho </w:t>
      </w:r>
      <w:r w:rsidRPr="00732C31">
        <w:rPr>
          <w:rFonts w:ascii="Arial" w:hAnsi="Arial" w:cs="Arial"/>
          <w:color w:val="242021"/>
        </w:rPr>
        <w:lastRenderedPageBreak/>
        <w:t>Municipal de Assistência Social para que obtenha a autorização de funcionamento no âmbito da Política Nacional de Assistência Social, observado os parâmetros nacionais de inscrição definidos pelo Conselho Nacional de Assistência Social.</w:t>
      </w:r>
    </w:p>
    <w:p w14:paraId="335EEC61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B9F1808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49º Constituem critérios para a inscrição das entidades ou organizações de Assistência Social, bem como dos serviços, programas, projetos e benefícios socioassistenciais:</w:t>
      </w:r>
    </w:p>
    <w:p w14:paraId="0169E01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executar</w:t>
      </w:r>
      <w:proofErr w:type="gramEnd"/>
      <w:r w:rsidRPr="00732C31">
        <w:rPr>
          <w:rFonts w:ascii="Arial" w:hAnsi="Arial" w:cs="Arial"/>
          <w:color w:val="242021"/>
        </w:rPr>
        <w:t xml:space="preserve"> ações de caráter continuado, permanente e planejado;</w:t>
      </w:r>
    </w:p>
    <w:p w14:paraId="55C6D5DB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assegurar</w:t>
      </w:r>
      <w:proofErr w:type="gramEnd"/>
      <w:r w:rsidRPr="00732C31">
        <w:rPr>
          <w:rFonts w:ascii="Arial" w:hAnsi="Arial" w:cs="Arial"/>
          <w:color w:val="242021"/>
        </w:rPr>
        <w:t xml:space="preserve"> que os serviços, programas, projetos e benefícios socioassistenciais sejam ofertados na perspectiva da autonomia e garantia de direitos dos usuários;</w:t>
      </w:r>
    </w:p>
    <w:p w14:paraId="480703E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garantir a gratuidade e a universalidade em todos os serviços, programas, projetos e benefícios socioassistenciais;</w:t>
      </w:r>
    </w:p>
    <w:p w14:paraId="502EB0C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garantir</w:t>
      </w:r>
      <w:proofErr w:type="gramEnd"/>
      <w:r w:rsidRPr="00732C31">
        <w:rPr>
          <w:rFonts w:ascii="Arial" w:hAnsi="Arial" w:cs="Arial"/>
          <w:color w:val="242021"/>
        </w:rPr>
        <w:t xml:space="preserve"> a existência de processos participativos dos usuários na busca do cumprimento da efetividade na execução de seus serviços, programas, projetos e benefícios socioassistenciais.</w:t>
      </w:r>
    </w:p>
    <w:p w14:paraId="2A41A588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3780BF4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50º As entidades e organizações de assistência social no ato da inscrição demonstrarão:</w:t>
      </w:r>
    </w:p>
    <w:p w14:paraId="1F6F564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ser</w:t>
      </w:r>
      <w:proofErr w:type="gramEnd"/>
      <w:r w:rsidRPr="00732C31">
        <w:rPr>
          <w:rFonts w:ascii="Arial" w:hAnsi="Arial" w:cs="Arial"/>
          <w:color w:val="242021"/>
        </w:rPr>
        <w:t xml:space="preserve"> pessoa jurídica de direito privado, devidamente constituída;</w:t>
      </w:r>
    </w:p>
    <w:p w14:paraId="0D4E8677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aplicar</w:t>
      </w:r>
      <w:proofErr w:type="gramEnd"/>
      <w:r w:rsidRPr="00732C31">
        <w:rPr>
          <w:rFonts w:ascii="Arial" w:hAnsi="Arial" w:cs="Arial"/>
          <w:color w:val="242021"/>
        </w:rPr>
        <w:t xml:space="preserve"> suas rendas, seus recursos e eventual resultado integralmente no território nacional e na manutenção e no desenvolvimento de seus objetivos institucionais;</w:t>
      </w:r>
    </w:p>
    <w:p w14:paraId="18894971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elaborar plano de ação anual;</w:t>
      </w:r>
    </w:p>
    <w:p w14:paraId="65D32F1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ter</w:t>
      </w:r>
      <w:proofErr w:type="gramEnd"/>
      <w:r w:rsidRPr="00732C31">
        <w:rPr>
          <w:rFonts w:ascii="Arial" w:hAnsi="Arial" w:cs="Arial"/>
          <w:color w:val="242021"/>
        </w:rPr>
        <w:t xml:space="preserve"> expresso em seu relatório de atividades:</w:t>
      </w:r>
    </w:p>
    <w:p w14:paraId="71C28AA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a) finalidades estatutárias;</w:t>
      </w:r>
    </w:p>
    <w:p w14:paraId="4F4E07D4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b) objetivos;</w:t>
      </w:r>
    </w:p>
    <w:p w14:paraId="7F8F1DD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c) origem dos recursos;</w:t>
      </w:r>
    </w:p>
    <w:p w14:paraId="30799CE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d) infraestrutura;</w:t>
      </w:r>
    </w:p>
    <w:p w14:paraId="4485EA7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e) identificação de cada serviço, programa, projeto e benefício socioassistencial executado.</w:t>
      </w:r>
    </w:p>
    <w:p w14:paraId="6080C42D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Parágrafo único. Os pedidos de inscrição observarão as seguintes etapas de análise:</w:t>
      </w:r>
    </w:p>
    <w:p w14:paraId="46F2D03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análise</w:t>
      </w:r>
      <w:proofErr w:type="gramEnd"/>
      <w:r w:rsidRPr="00732C31">
        <w:rPr>
          <w:rFonts w:ascii="Arial" w:hAnsi="Arial" w:cs="Arial"/>
          <w:color w:val="242021"/>
        </w:rPr>
        <w:t xml:space="preserve"> documental;</w:t>
      </w:r>
    </w:p>
    <w:p w14:paraId="6C2B582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visita</w:t>
      </w:r>
      <w:proofErr w:type="gramEnd"/>
      <w:r w:rsidRPr="00732C31">
        <w:rPr>
          <w:rFonts w:ascii="Arial" w:hAnsi="Arial" w:cs="Arial"/>
          <w:color w:val="242021"/>
        </w:rPr>
        <w:t xml:space="preserve"> técnica, quando necessária, para subsidiar a análise do processo;</w:t>
      </w:r>
    </w:p>
    <w:p w14:paraId="55E0A4A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elaboração do parecer da Comissão;</w:t>
      </w:r>
    </w:p>
    <w:p w14:paraId="2619A390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IV – pauta, discussão e deliberação sobre os processos em reunião plenária;</w:t>
      </w:r>
    </w:p>
    <w:p w14:paraId="40A49FA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publicação</w:t>
      </w:r>
      <w:proofErr w:type="gramEnd"/>
      <w:r w:rsidRPr="00732C31">
        <w:rPr>
          <w:rFonts w:ascii="Arial" w:hAnsi="Arial" w:cs="Arial"/>
          <w:color w:val="242021"/>
        </w:rPr>
        <w:t xml:space="preserve"> da decisão plenária;</w:t>
      </w:r>
    </w:p>
    <w:p w14:paraId="068EC44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emissão</w:t>
      </w:r>
      <w:proofErr w:type="gramEnd"/>
      <w:r w:rsidRPr="00732C31">
        <w:rPr>
          <w:rFonts w:ascii="Arial" w:hAnsi="Arial" w:cs="Arial"/>
          <w:color w:val="242021"/>
        </w:rPr>
        <w:t xml:space="preserve"> do comprovante;</w:t>
      </w:r>
    </w:p>
    <w:p w14:paraId="2E0CD17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 – notificação à entidade ou organização de Assistência Social por ofício.</w:t>
      </w:r>
    </w:p>
    <w:p w14:paraId="3CCD0E8F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1B46A9A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CAPÍTULO VI</w:t>
      </w:r>
    </w:p>
    <w:p w14:paraId="216A69F1" w14:textId="77777777" w:rsidR="0042510D" w:rsidRPr="00732C31" w:rsidRDefault="00702196">
      <w:pPr>
        <w:pStyle w:val="Standard"/>
        <w:jc w:val="center"/>
        <w:rPr>
          <w:rFonts w:ascii="Arial" w:hAnsi="Arial" w:cs="Arial"/>
        </w:rPr>
      </w:pPr>
      <w:r w:rsidRPr="00732C31">
        <w:rPr>
          <w:rFonts w:ascii="Arial" w:hAnsi="Arial" w:cs="Arial"/>
          <w:b/>
          <w:color w:val="242021"/>
        </w:rPr>
        <w:t>DO FINANCIAMENTO DA POLÍTICA MUNICIPAL DE ASSISTÊNCIA SOCIA</w:t>
      </w:r>
      <w:r w:rsidRPr="00732C31">
        <w:rPr>
          <w:rFonts w:ascii="Arial" w:hAnsi="Arial" w:cs="Arial"/>
          <w:color w:val="242021"/>
        </w:rPr>
        <w:t>L</w:t>
      </w:r>
    </w:p>
    <w:p w14:paraId="0A6F0DC8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1707337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lastRenderedPageBreak/>
        <w:t>Art. 51º O financiamento da Política Municipal de Assistência Social é previsto e executado através dos instrumentos de planejamento orçamentário municipal, que se desdobram no Plano Plurianual, na Lei de Diretrizes Orçamentárias e na Lei Orçamentária Anual.</w:t>
      </w:r>
    </w:p>
    <w:p w14:paraId="320102B6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 orçamento da assistência social deverá ser inserido na Lei Orçamentária Anual, devendo os recursos alocados no Fundo Municipal de Assistência Social serem voltados à operacionalização, prestação, aprimoramento e viabilização dos serviços, programas, projetos e benefícios socioassistenciais.</w:t>
      </w:r>
    </w:p>
    <w:p w14:paraId="6BD1D203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B72AB62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52º Caberá ao órgão gestor da assistência social responsável pela utilização dos recursos do respectivo Fundo Municipal de Assistência Social o controle e o acompanhamento dos serviços, programas, projetos e benefícios socioassistenciais, por meio dos respectivos órgãos de controle, independentemente de ações do órgão repassador dos recursos.</w:t>
      </w:r>
    </w:p>
    <w:p w14:paraId="2925B6D4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Parágrafo único. Os entes transferidores poderão requisitar informações referentes à aplicação dos recursos oriundos do seu fundo de assistência social, para fins de análise e acompanhamento de sua boa e regular utilização.</w:t>
      </w:r>
    </w:p>
    <w:p w14:paraId="26E3AFF8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07E2857A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Seção I</w:t>
      </w:r>
    </w:p>
    <w:p w14:paraId="18275EA2" w14:textId="77777777" w:rsidR="0042510D" w:rsidRPr="00732C31" w:rsidRDefault="00702196">
      <w:pPr>
        <w:pStyle w:val="Standard"/>
        <w:jc w:val="center"/>
        <w:rPr>
          <w:rFonts w:ascii="Arial" w:hAnsi="Arial" w:cs="Arial"/>
          <w:b/>
          <w:color w:val="242021"/>
        </w:rPr>
      </w:pPr>
      <w:r w:rsidRPr="00732C31">
        <w:rPr>
          <w:rFonts w:ascii="Arial" w:hAnsi="Arial" w:cs="Arial"/>
          <w:b/>
          <w:color w:val="242021"/>
        </w:rPr>
        <w:t>DO FUNDO MUNICIPAL DE ASSISTÊNCIA SOCIAL</w:t>
      </w:r>
    </w:p>
    <w:p w14:paraId="39662101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1E0CE707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 xml:space="preserve">Art. 53º Fica criado o Fundo Municipal de Assistência Social – FMAS, fundo público de gestão orçamentária, financeira e contábil, com objetivo de proporcionar recursos para </w:t>
      </w:r>
      <w:proofErr w:type="spellStart"/>
      <w:r w:rsidRPr="00732C31">
        <w:rPr>
          <w:rFonts w:ascii="Arial" w:hAnsi="Arial" w:cs="Arial"/>
          <w:color w:val="242021"/>
        </w:rPr>
        <w:t>cofinanciar</w:t>
      </w:r>
      <w:proofErr w:type="spellEnd"/>
      <w:r w:rsidRPr="00732C31">
        <w:rPr>
          <w:rFonts w:ascii="Arial" w:hAnsi="Arial" w:cs="Arial"/>
          <w:color w:val="242021"/>
        </w:rPr>
        <w:t xml:space="preserve"> a gestão, serviços, programas, projetos e benefícios socioassistenciais.</w:t>
      </w:r>
    </w:p>
    <w:p w14:paraId="7007ABD7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71584F10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54º Constituirão receitas do Fundo Municipal de Assistência Social – FMAS:</w:t>
      </w:r>
    </w:p>
    <w:p w14:paraId="63DE11AC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recursos</w:t>
      </w:r>
      <w:proofErr w:type="gramEnd"/>
      <w:r w:rsidRPr="00732C31">
        <w:rPr>
          <w:rFonts w:ascii="Arial" w:hAnsi="Arial" w:cs="Arial"/>
          <w:color w:val="242021"/>
        </w:rPr>
        <w:t xml:space="preserve"> provenientes da transferência dos fundos Nacional e Estadual de Assistência Social;</w:t>
      </w:r>
    </w:p>
    <w:p w14:paraId="5958CCD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dotações</w:t>
      </w:r>
      <w:proofErr w:type="gramEnd"/>
      <w:r w:rsidRPr="00732C31">
        <w:rPr>
          <w:rFonts w:ascii="Arial" w:hAnsi="Arial" w:cs="Arial"/>
          <w:color w:val="242021"/>
        </w:rPr>
        <w:t xml:space="preserve"> orçamentárias do Município e recursos adicionais que a Lei estabelecer no transcorrer de cada exercício;</w:t>
      </w:r>
    </w:p>
    <w:p w14:paraId="3EB87B9A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doações, auxílios, contribuições, subvenções de organizações internacionais e nacionais, Governamentais e não Governamentais;</w:t>
      </w:r>
    </w:p>
    <w:p w14:paraId="466A8EB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receitas</w:t>
      </w:r>
      <w:proofErr w:type="gramEnd"/>
      <w:r w:rsidRPr="00732C31">
        <w:rPr>
          <w:rFonts w:ascii="Arial" w:hAnsi="Arial" w:cs="Arial"/>
          <w:color w:val="242021"/>
        </w:rPr>
        <w:t xml:space="preserve"> de aplicações financeiras de recursos do fundo, realizadas na forma da lei;</w:t>
      </w:r>
    </w:p>
    <w:p w14:paraId="00F13502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ab/>
        <w:t xml:space="preserve">V – </w:t>
      </w:r>
      <w:proofErr w:type="gramStart"/>
      <w:r w:rsidRPr="00732C31">
        <w:rPr>
          <w:rFonts w:ascii="Arial" w:hAnsi="Arial" w:cs="Arial"/>
          <w:color w:val="242021"/>
        </w:rPr>
        <w:t>as</w:t>
      </w:r>
      <w:proofErr w:type="gramEnd"/>
      <w:r w:rsidRPr="00732C31">
        <w:rPr>
          <w:rFonts w:ascii="Arial" w:hAnsi="Arial" w:cs="Arial"/>
          <w:color w:val="242021"/>
        </w:rPr>
        <w:t xml:space="preserve"> parcelas do produto de arrecadação de outras receitas próprias oriundas de financiamentos das atividades econômicas, de prestação de serviços e de outras transferências que o Fundo Municipal de Assistência Social terá direito a receber por força da lei e de convênios no setor.</w:t>
      </w:r>
    </w:p>
    <w:p w14:paraId="408B483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produtos</w:t>
      </w:r>
      <w:proofErr w:type="gramEnd"/>
      <w:r w:rsidRPr="00732C31">
        <w:rPr>
          <w:rFonts w:ascii="Arial" w:hAnsi="Arial" w:cs="Arial"/>
          <w:color w:val="242021"/>
        </w:rPr>
        <w:t xml:space="preserve"> de convênios firmados com outras entidades financiadoras;</w:t>
      </w:r>
    </w:p>
    <w:p w14:paraId="3A5F6D6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 – doações em espécie feitas diretamente ao Fundo;</w:t>
      </w:r>
    </w:p>
    <w:p w14:paraId="79F50FE3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VIII – outras receitas que venham a ser legalmente instituídas.</w:t>
      </w:r>
    </w:p>
    <w:p w14:paraId="496F60E4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lastRenderedPageBreak/>
        <w:t>§1º A dotação orçamentária prevista para o Fundo Municipal de Assistência Social será automaticamente transferida a sua conta, tão logo sejam realizadas as receitas correspondentes.</w:t>
      </w:r>
    </w:p>
    <w:p w14:paraId="50E4D42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§2º Os recursos que compõem o Fundo serão depositados em instituições financeiras oficiais, em conta especial sobre a denominação – Fundo Municipal de Assistência Social – FMAS.</w:t>
      </w:r>
    </w:p>
    <w:p w14:paraId="75ACE23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>§3º As contas recebedoras dos recursos do cofinanciamento federal das ações socioassistenciais serão abertas pelo Fundo Nacional de Assistência Social.</w:t>
      </w:r>
    </w:p>
    <w:p w14:paraId="04705632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64A75E68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55º O FMAS será gerido pela Secretaria Municipal de Desenvolvimento Social e Cidadania, sob orientação e fiscalização do Conselho Municipal de Assistência Social.</w:t>
      </w:r>
    </w:p>
    <w:p w14:paraId="03DD9600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Parágrafo único. O Orçamento do Fundo Municipal de Assistência Social – FMAS integrará o orçamento da Secretaria Municipal de Desenvolvimento Social e Cidadania.</w:t>
      </w:r>
    </w:p>
    <w:p w14:paraId="66D025C9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5A467B2A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56º Os recursos do Fundo Municipal de Assistência Social – FMAS, serão aplicados em:</w:t>
      </w:r>
    </w:p>
    <w:p w14:paraId="5CEFF0B8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 – </w:t>
      </w:r>
      <w:proofErr w:type="gramStart"/>
      <w:r w:rsidRPr="00732C31">
        <w:rPr>
          <w:rFonts w:ascii="Arial" w:hAnsi="Arial" w:cs="Arial"/>
          <w:color w:val="242021"/>
        </w:rPr>
        <w:t>financiamento</w:t>
      </w:r>
      <w:proofErr w:type="gramEnd"/>
      <w:r w:rsidRPr="00732C31">
        <w:rPr>
          <w:rFonts w:ascii="Arial" w:hAnsi="Arial" w:cs="Arial"/>
          <w:color w:val="242021"/>
        </w:rPr>
        <w:t xml:space="preserve"> total ou parcial de programas, projetos e serviços de assistência social desenvolvidos pela Secretaria Municipal de Desenvolvimento Social e Cidadania ou por Órgão conveniado;</w:t>
      </w:r>
    </w:p>
    <w:p w14:paraId="7BF2A359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II – </w:t>
      </w:r>
      <w:proofErr w:type="gramStart"/>
      <w:r w:rsidRPr="00732C31">
        <w:rPr>
          <w:rFonts w:ascii="Arial" w:hAnsi="Arial" w:cs="Arial"/>
          <w:color w:val="242021"/>
        </w:rPr>
        <w:t>em</w:t>
      </w:r>
      <w:proofErr w:type="gramEnd"/>
      <w:r w:rsidRPr="00732C31">
        <w:rPr>
          <w:rFonts w:ascii="Arial" w:hAnsi="Arial" w:cs="Arial"/>
          <w:color w:val="242021"/>
        </w:rPr>
        <w:t xml:space="preserve"> parcerias entre poder público e entidades ou organizações de assistência social para a execução de serviços, programas e projetos socioassistencial específicos;</w:t>
      </w:r>
    </w:p>
    <w:p w14:paraId="26718BBD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III – aquisição de material permanente e de consumo e de outros insumos necessários ao desenvolvimento das ações socioassistenciais;</w:t>
      </w:r>
    </w:p>
    <w:p w14:paraId="6D0A959E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IV – </w:t>
      </w:r>
      <w:proofErr w:type="gramStart"/>
      <w:r w:rsidRPr="00732C31">
        <w:rPr>
          <w:rFonts w:ascii="Arial" w:hAnsi="Arial" w:cs="Arial"/>
          <w:color w:val="242021"/>
        </w:rPr>
        <w:t>construção</w:t>
      </w:r>
      <w:proofErr w:type="gramEnd"/>
      <w:r w:rsidRPr="00732C31">
        <w:rPr>
          <w:rFonts w:ascii="Arial" w:hAnsi="Arial" w:cs="Arial"/>
          <w:color w:val="242021"/>
        </w:rPr>
        <w:t xml:space="preserve"> reforma ampliação, aquisição ou locação de imóveis para prestação de serviços de Assistência Social;</w:t>
      </w:r>
    </w:p>
    <w:p w14:paraId="4A1AC4E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 – desenvolvimento e aperfeiçoamento dos instrumentos de gestão, planejamento, administração e controle das ações de Assistência Social;</w:t>
      </w:r>
    </w:p>
    <w:p w14:paraId="0001EC74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 xml:space="preserve">VI – </w:t>
      </w:r>
      <w:proofErr w:type="gramStart"/>
      <w:r w:rsidRPr="00732C31">
        <w:rPr>
          <w:rFonts w:ascii="Arial" w:hAnsi="Arial" w:cs="Arial"/>
          <w:color w:val="242021"/>
        </w:rPr>
        <w:t>pagamento</w:t>
      </w:r>
      <w:proofErr w:type="gramEnd"/>
      <w:r w:rsidRPr="00732C31">
        <w:rPr>
          <w:rFonts w:ascii="Arial" w:hAnsi="Arial" w:cs="Arial"/>
          <w:color w:val="242021"/>
        </w:rPr>
        <w:t xml:space="preserve"> dos benefícios eventuais, conforme o disposto no inciso I do art. 15 da Lei Federal nº 8.742, de 1993;</w:t>
      </w:r>
    </w:p>
    <w:p w14:paraId="64D8D9A2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ab/>
        <w:t>VII – pagamento de profissionais que integrarem as equipes de referência, responsáveis pela organização e oferta daquelas ações, conforme percentual apresentado pelo Ministério do Desenvolvimento Social e Combate à Fome e aprovado pelo Conselho Nacional de Assistência Social – CNAS.</w:t>
      </w:r>
    </w:p>
    <w:p w14:paraId="6E21FE3B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9231818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t>Art. 57º O repasse de recursos para as entidades e organizações de Assistência Social, devidamente inscritas no CMAS, será efetivado por intermédio do FMAS, de acordo com critérios estabelecidos pelo Conselho Municipal de Assistência Social, observando o disposto nesta Lei.</w:t>
      </w:r>
    </w:p>
    <w:p w14:paraId="42601188" w14:textId="312377B8" w:rsidR="0042510D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8B49567" w14:textId="02D455CE" w:rsidR="00D90955" w:rsidRDefault="00D90955">
      <w:pPr>
        <w:pStyle w:val="Standard"/>
        <w:jc w:val="both"/>
        <w:rPr>
          <w:rFonts w:ascii="Arial" w:hAnsi="Arial" w:cs="Arial"/>
          <w:color w:val="242021"/>
        </w:rPr>
      </w:pPr>
    </w:p>
    <w:p w14:paraId="26EC7AF5" w14:textId="77777777" w:rsidR="00D90955" w:rsidRPr="00732C31" w:rsidRDefault="00D90955">
      <w:pPr>
        <w:pStyle w:val="Standard"/>
        <w:jc w:val="both"/>
        <w:rPr>
          <w:rFonts w:ascii="Arial" w:hAnsi="Arial" w:cs="Arial"/>
          <w:color w:val="242021"/>
        </w:rPr>
      </w:pPr>
    </w:p>
    <w:p w14:paraId="7A8D6CD0" w14:textId="77777777" w:rsidR="0042510D" w:rsidRPr="00732C31" w:rsidRDefault="00702196">
      <w:pPr>
        <w:pStyle w:val="Standard"/>
        <w:jc w:val="both"/>
        <w:rPr>
          <w:rFonts w:ascii="Arial" w:hAnsi="Arial" w:cs="Arial"/>
        </w:rPr>
      </w:pPr>
      <w:r w:rsidRPr="00732C31">
        <w:rPr>
          <w:rFonts w:ascii="Arial" w:hAnsi="Arial" w:cs="Arial"/>
          <w:color w:val="242021"/>
        </w:rPr>
        <w:lastRenderedPageBreak/>
        <w:t>Art. 58º Esta lei entra em vigor na data da sua publicação.</w:t>
      </w:r>
    </w:p>
    <w:p w14:paraId="1E9462AC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3D9A24BF" w14:textId="77777777" w:rsidR="0042510D" w:rsidRPr="00732C31" w:rsidRDefault="00702196">
      <w:pPr>
        <w:pStyle w:val="Standard"/>
        <w:jc w:val="both"/>
        <w:rPr>
          <w:rFonts w:ascii="Arial" w:hAnsi="Arial" w:cs="Arial"/>
          <w:color w:val="242021"/>
        </w:rPr>
      </w:pPr>
      <w:r w:rsidRPr="00732C31">
        <w:rPr>
          <w:rFonts w:ascii="Arial" w:hAnsi="Arial" w:cs="Arial"/>
          <w:color w:val="242021"/>
        </w:rPr>
        <w:t xml:space="preserve">Art. 59º Revogam-se as disposições em contrário. </w:t>
      </w:r>
    </w:p>
    <w:p w14:paraId="5D807912" w14:textId="77777777" w:rsidR="0042510D" w:rsidRPr="00732C31" w:rsidRDefault="0042510D">
      <w:pPr>
        <w:pStyle w:val="Standard"/>
        <w:jc w:val="both"/>
        <w:rPr>
          <w:rFonts w:ascii="Arial" w:hAnsi="Arial" w:cs="Arial"/>
          <w:color w:val="242021"/>
        </w:rPr>
      </w:pPr>
    </w:p>
    <w:p w14:paraId="24B17E88" w14:textId="5935C88B" w:rsidR="0042510D" w:rsidRDefault="0042510D">
      <w:pPr>
        <w:pStyle w:val="Standard"/>
        <w:jc w:val="both"/>
        <w:rPr>
          <w:rFonts w:ascii="Arial" w:hAnsi="Arial" w:cs="Arial"/>
          <w:b/>
          <w:bCs/>
          <w:color w:val="242021"/>
        </w:rPr>
      </w:pPr>
    </w:p>
    <w:p w14:paraId="7F5B6E89" w14:textId="71AC6924" w:rsidR="00D90955" w:rsidRDefault="00D90955">
      <w:pPr>
        <w:pStyle w:val="Standard"/>
        <w:jc w:val="both"/>
        <w:rPr>
          <w:rFonts w:ascii="Arial" w:hAnsi="Arial" w:cs="Arial"/>
          <w:b/>
          <w:bCs/>
          <w:color w:val="242021"/>
        </w:rPr>
      </w:pPr>
    </w:p>
    <w:p w14:paraId="7E4A6F27" w14:textId="77777777" w:rsidR="00D90955" w:rsidRPr="00C36A1D" w:rsidRDefault="00D90955">
      <w:pPr>
        <w:pStyle w:val="Standard"/>
        <w:jc w:val="both"/>
        <w:rPr>
          <w:rFonts w:ascii="Arial" w:hAnsi="Arial" w:cs="Arial"/>
          <w:b/>
          <w:bCs/>
          <w:color w:val="242021"/>
        </w:rPr>
      </w:pPr>
    </w:p>
    <w:p w14:paraId="0C050FD7" w14:textId="1567776F" w:rsidR="00D90955" w:rsidRPr="00D90955" w:rsidRDefault="00D90955" w:rsidP="00D90955">
      <w:pPr>
        <w:suppressAutoHyphens w:val="0"/>
        <w:autoSpaceDN/>
        <w:spacing w:after="3" w:line="25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t-BR" w:bidi="ar-SA"/>
        </w:rPr>
      </w:pPr>
      <w:bookmarkStart w:id="1" w:name="_Hlk109718658"/>
      <w:r w:rsidRPr="00D90955">
        <w:rPr>
          <w:rFonts w:ascii="Times New Roman" w:eastAsia="Times New Roman" w:hAnsi="Times New Roman" w:cs="Times New Roman"/>
          <w:b/>
          <w:kern w:val="0"/>
          <w:lang w:eastAsia="pt-BR" w:bidi="ar-SA"/>
        </w:rPr>
        <w:t xml:space="preserve">Novo Barreiro, RS, Sala da Presidência, aos </w:t>
      </w:r>
      <w:r w:rsidR="00074E9D">
        <w:rPr>
          <w:rFonts w:ascii="Times New Roman" w:eastAsia="Times New Roman" w:hAnsi="Times New Roman" w:cs="Times New Roman"/>
          <w:b/>
          <w:kern w:val="0"/>
          <w:lang w:eastAsia="pt-BR" w:bidi="ar-SA"/>
        </w:rPr>
        <w:t>25</w:t>
      </w:r>
      <w:r w:rsidRPr="00D90955">
        <w:rPr>
          <w:rFonts w:ascii="Times New Roman" w:eastAsia="Times New Roman" w:hAnsi="Times New Roman" w:cs="Times New Roman"/>
          <w:b/>
          <w:kern w:val="0"/>
          <w:lang w:eastAsia="pt-BR" w:bidi="ar-SA"/>
        </w:rPr>
        <w:t xml:space="preserve"> dias do mês de </w:t>
      </w:r>
      <w:proofErr w:type="gramStart"/>
      <w:r w:rsidRPr="00D90955">
        <w:rPr>
          <w:rFonts w:ascii="Times New Roman" w:eastAsia="Times New Roman" w:hAnsi="Times New Roman" w:cs="Times New Roman"/>
          <w:b/>
          <w:kern w:val="0"/>
          <w:lang w:eastAsia="pt-BR" w:bidi="ar-SA"/>
        </w:rPr>
        <w:t>Julho</w:t>
      </w:r>
      <w:proofErr w:type="gramEnd"/>
      <w:r w:rsidRPr="00D90955">
        <w:rPr>
          <w:rFonts w:ascii="Times New Roman" w:eastAsia="Times New Roman" w:hAnsi="Times New Roman" w:cs="Times New Roman"/>
          <w:b/>
          <w:kern w:val="0"/>
          <w:lang w:eastAsia="pt-BR" w:bidi="ar-SA"/>
        </w:rPr>
        <w:t xml:space="preserve"> de 2022.</w:t>
      </w:r>
    </w:p>
    <w:p w14:paraId="39F7A99F" w14:textId="77777777" w:rsidR="00D90955" w:rsidRPr="00D90955" w:rsidRDefault="00D90955" w:rsidP="00B75514">
      <w:pPr>
        <w:suppressAutoHyphens w:val="0"/>
        <w:autoSpaceDN/>
        <w:spacing w:after="160" w:line="256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t-BR" w:bidi="ar-SA"/>
        </w:rPr>
      </w:pPr>
    </w:p>
    <w:p w14:paraId="02AFE850" w14:textId="77777777" w:rsidR="00D90955" w:rsidRPr="00D90955" w:rsidRDefault="00D90955" w:rsidP="00D90955">
      <w:pPr>
        <w:suppressAutoHyphens w:val="0"/>
        <w:autoSpaceDN/>
        <w:spacing w:after="160" w:line="25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D90955">
        <w:rPr>
          <w:rFonts w:ascii="Times New Roman" w:eastAsia="Calibri" w:hAnsi="Times New Roman" w:cs="Times New Roman"/>
          <w:b/>
          <w:kern w:val="0"/>
          <w:lang w:eastAsia="en-US" w:bidi="ar-SA"/>
        </w:rPr>
        <w:t>Joelso Onsi Zini</w:t>
      </w:r>
    </w:p>
    <w:p w14:paraId="316FFBE9" w14:textId="77777777" w:rsidR="00D90955" w:rsidRPr="00D90955" w:rsidRDefault="00D90955" w:rsidP="00D90955">
      <w:pPr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Arial"/>
          <w:b/>
          <w:color w:val="000000"/>
          <w:kern w:val="0"/>
          <w:sz w:val="22"/>
          <w:szCs w:val="22"/>
          <w:lang w:eastAsia="en-US" w:bidi="ar-SA"/>
        </w:rPr>
      </w:pPr>
      <w:r w:rsidRPr="00D90955">
        <w:rPr>
          <w:rFonts w:ascii="Times New Roman" w:eastAsia="Calibri" w:hAnsi="Times New Roman" w:cs="Times New Roman"/>
          <w:b/>
          <w:kern w:val="0"/>
          <w:lang w:eastAsia="en-US" w:bidi="ar-SA"/>
        </w:rPr>
        <w:t>Presidente do Legislativo Municipal</w:t>
      </w:r>
    </w:p>
    <w:bookmarkEnd w:id="1"/>
    <w:p w14:paraId="02740971" w14:textId="77777777" w:rsidR="0042510D" w:rsidRPr="00732C31" w:rsidRDefault="0042510D">
      <w:pPr>
        <w:pStyle w:val="Standard"/>
        <w:jc w:val="both"/>
        <w:rPr>
          <w:rFonts w:ascii="Arial" w:hAnsi="Arial" w:cs="Arial"/>
        </w:rPr>
      </w:pPr>
    </w:p>
    <w:sectPr w:rsidR="0042510D" w:rsidRPr="00732C31" w:rsidSect="00C74627">
      <w:pgSz w:w="11906" w:h="16838"/>
      <w:pgMar w:top="2835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7D57" w14:textId="77777777" w:rsidR="00A01509" w:rsidRDefault="00A01509">
      <w:r>
        <w:separator/>
      </w:r>
    </w:p>
  </w:endnote>
  <w:endnote w:type="continuationSeparator" w:id="0">
    <w:p w14:paraId="64BE6E56" w14:textId="77777777" w:rsidR="00A01509" w:rsidRDefault="00A0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73EE" w14:textId="77777777" w:rsidR="00A01509" w:rsidRDefault="00A01509">
      <w:r>
        <w:rPr>
          <w:color w:val="000000"/>
        </w:rPr>
        <w:separator/>
      </w:r>
    </w:p>
  </w:footnote>
  <w:footnote w:type="continuationSeparator" w:id="0">
    <w:p w14:paraId="10EFEFA8" w14:textId="77777777" w:rsidR="00A01509" w:rsidRDefault="00A0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0D"/>
    <w:rsid w:val="00001A14"/>
    <w:rsid w:val="000415E9"/>
    <w:rsid w:val="00074E9D"/>
    <w:rsid w:val="000F5C05"/>
    <w:rsid w:val="0019035F"/>
    <w:rsid w:val="002043CF"/>
    <w:rsid w:val="00315356"/>
    <w:rsid w:val="0042510D"/>
    <w:rsid w:val="00451801"/>
    <w:rsid w:val="00453A49"/>
    <w:rsid w:val="00702196"/>
    <w:rsid w:val="00732C31"/>
    <w:rsid w:val="0075564F"/>
    <w:rsid w:val="007B1FED"/>
    <w:rsid w:val="007B31CF"/>
    <w:rsid w:val="00A01509"/>
    <w:rsid w:val="00A15410"/>
    <w:rsid w:val="00B22D62"/>
    <w:rsid w:val="00B32EF3"/>
    <w:rsid w:val="00B421D0"/>
    <w:rsid w:val="00B75514"/>
    <w:rsid w:val="00C14C06"/>
    <w:rsid w:val="00C36A1D"/>
    <w:rsid w:val="00C74627"/>
    <w:rsid w:val="00D51232"/>
    <w:rsid w:val="00D723A5"/>
    <w:rsid w:val="00D90955"/>
    <w:rsid w:val="00F84344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A7C5"/>
  <w15:docId w15:val="{9F80D93F-E44C-475D-BE8B-36D068FC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odetexto">
    <w:name w:val="Body Text"/>
    <w:basedOn w:val="Normal"/>
    <w:pPr>
      <w:widowControl w:val="0"/>
      <w:suppressAutoHyphens w:val="0"/>
      <w:autoSpaceDE w:val="0"/>
      <w:textAlignment w:val="auto"/>
    </w:pPr>
    <w:rPr>
      <w:rFonts w:ascii="Tahoma" w:eastAsia="Tahoma" w:hAnsi="Tahoma" w:cs="Tahoma"/>
      <w:kern w:val="0"/>
      <w:sz w:val="21"/>
      <w:szCs w:val="21"/>
      <w:lang w:val="pt-PT" w:eastAsia="pt-PT" w:bidi="pt-PT"/>
    </w:rPr>
  </w:style>
  <w:style w:type="character" w:customStyle="1" w:styleId="NumberingSymbols">
    <w:name w:val="Numbering Symbols"/>
  </w:style>
  <w:style w:type="character" w:customStyle="1" w:styleId="CorpodetextoChar">
    <w:name w:val="Corpo de texto Char"/>
    <w:basedOn w:val="Fontepargpadro"/>
    <w:rPr>
      <w:rFonts w:ascii="Tahoma" w:eastAsia="Tahoma" w:hAnsi="Tahoma" w:cs="Tahoma"/>
      <w:kern w:val="0"/>
      <w:sz w:val="21"/>
      <w:szCs w:val="21"/>
      <w:lang w:val="pt-PT" w:eastAsia="pt-PT" w:bidi="pt-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8001</Words>
  <Characters>43211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Camara Municipal De Vereadores</cp:lastModifiedBy>
  <cp:revision>6</cp:revision>
  <cp:lastPrinted>2022-07-26T11:58:00Z</cp:lastPrinted>
  <dcterms:created xsi:type="dcterms:W3CDTF">2022-07-26T11:54:00Z</dcterms:created>
  <dcterms:modified xsi:type="dcterms:W3CDTF">2022-07-26T12:35:00Z</dcterms:modified>
</cp:coreProperties>
</file>