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AA74" w14:textId="014F8E39" w:rsidR="00A1400A" w:rsidRPr="00A1400A" w:rsidRDefault="00A1400A" w:rsidP="00A1400A">
      <w:pPr>
        <w:spacing w:after="3" w:line="360" w:lineRule="auto"/>
        <w:ind w:left="10" w:hanging="10"/>
        <w:jc w:val="both"/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A1400A">
        <w:rPr>
          <w:rFonts w:ascii="Times New Roman" w:eastAsia="Calibri" w:hAnsi="Times New Roman"/>
          <w:i/>
          <w:iCs/>
          <w:sz w:val="22"/>
          <w:szCs w:val="22"/>
          <w:lang w:eastAsia="en-US"/>
        </w:rPr>
        <w:t xml:space="preserve">A CÂMARA MUNICIPAL DE VEREADORES DE NOVO BARREIRO/RS, APROVOU NA SESSÃO     ORDINÁRIA, REALIZADA NO DIA </w:t>
      </w:r>
      <w:r>
        <w:rPr>
          <w:rFonts w:ascii="Times New Roman" w:eastAsia="Calibri" w:hAnsi="Times New Roman"/>
          <w:i/>
          <w:iCs/>
          <w:sz w:val="22"/>
          <w:szCs w:val="22"/>
          <w:lang w:eastAsia="en-US"/>
        </w:rPr>
        <w:t>02</w:t>
      </w:r>
      <w:r w:rsidRPr="00A1400A">
        <w:rPr>
          <w:rFonts w:ascii="Times New Roman" w:eastAsia="Calibri" w:hAnsi="Times New Roman"/>
          <w:i/>
          <w:iCs/>
          <w:sz w:val="22"/>
          <w:szCs w:val="22"/>
          <w:lang w:eastAsia="en-US"/>
        </w:rPr>
        <w:t xml:space="preserve"> DE </w:t>
      </w:r>
      <w:r>
        <w:rPr>
          <w:rFonts w:ascii="Times New Roman" w:eastAsia="Calibri" w:hAnsi="Times New Roman"/>
          <w:i/>
          <w:iCs/>
          <w:sz w:val="22"/>
          <w:szCs w:val="22"/>
          <w:lang w:eastAsia="en-US"/>
        </w:rPr>
        <w:t>MAIO</w:t>
      </w:r>
      <w:r w:rsidRPr="00A1400A">
        <w:rPr>
          <w:rFonts w:ascii="Times New Roman" w:eastAsia="Calibri" w:hAnsi="Times New Roman"/>
          <w:i/>
          <w:iCs/>
          <w:sz w:val="22"/>
          <w:szCs w:val="22"/>
          <w:lang w:eastAsia="en-US"/>
        </w:rPr>
        <w:t xml:space="preserve"> DE 2022, O SEGUINTE PROJETO DE LEI DE AUTORIA DO PODER EXECUTIVO, COM A REDAÇÃO QUE SEGUE.</w:t>
      </w:r>
    </w:p>
    <w:p w14:paraId="2115EB0E" w14:textId="77777777" w:rsidR="00A1400A" w:rsidRDefault="00A1400A" w:rsidP="00093870">
      <w:pPr>
        <w:pStyle w:val="Recuodecorpodetexto"/>
        <w:ind w:left="0"/>
        <w:jc w:val="center"/>
        <w:rPr>
          <w:rFonts w:asciiTheme="minorHAnsi" w:hAnsiTheme="minorHAnsi"/>
          <w:b/>
          <w:bCs/>
          <w:szCs w:val="24"/>
        </w:rPr>
      </w:pPr>
    </w:p>
    <w:p w14:paraId="24536EC2" w14:textId="6C5C0418" w:rsidR="00093870" w:rsidRPr="00774D62" w:rsidRDefault="00093870" w:rsidP="00093870">
      <w:pPr>
        <w:pStyle w:val="Recuodecorpodetexto"/>
        <w:ind w:left="0"/>
        <w:jc w:val="center"/>
        <w:rPr>
          <w:rFonts w:asciiTheme="minorHAnsi" w:hAnsiTheme="minorHAnsi"/>
          <w:b/>
          <w:bCs/>
          <w:szCs w:val="24"/>
        </w:rPr>
      </w:pPr>
      <w:r w:rsidRPr="00774D62">
        <w:rPr>
          <w:rFonts w:asciiTheme="minorHAnsi" w:hAnsiTheme="minorHAnsi"/>
          <w:b/>
          <w:bCs/>
          <w:szCs w:val="24"/>
        </w:rPr>
        <w:t xml:space="preserve">PROJETO DE LEI </w:t>
      </w:r>
      <w:r w:rsidR="00774D62" w:rsidRPr="00774D62">
        <w:rPr>
          <w:rFonts w:asciiTheme="minorHAnsi" w:hAnsiTheme="minorHAnsi"/>
          <w:b/>
          <w:bCs/>
          <w:szCs w:val="24"/>
        </w:rPr>
        <w:t>N. º</w:t>
      </w:r>
      <w:r w:rsidRPr="00774D62">
        <w:rPr>
          <w:rFonts w:asciiTheme="minorHAnsi" w:hAnsiTheme="minorHAnsi"/>
          <w:b/>
          <w:bCs/>
          <w:szCs w:val="24"/>
        </w:rPr>
        <w:t xml:space="preserve"> </w:t>
      </w:r>
      <w:r w:rsidR="00774D62" w:rsidRPr="00774D62">
        <w:rPr>
          <w:rFonts w:asciiTheme="minorHAnsi" w:hAnsiTheme="minorHAnsi"/>
          <w:b/>
          <w:bCs/>
          <w:szCs w:val="24"/>
        </w:rPr>
        <w:t>055/2022</w:t>
      </w:r>
    </w:p>
    <w:p w14:paraId="2FCCD67A" w14:textId="77777777" w:rsidR="00093870" w:rsidRPr="00774D62" w:rsidRDefault="00093870" w:rsidP="00093870">
      <w:pPr>
        <w:pStyle w:val="Recuodecorpodetexto"/>
        <w:ind w:left="0"/>
        <w:jc w:val="center"/>
        <w:rPr>
          <w:rFonts w:asciiTheme="minorHAnsi" w:hAnsiTheme="minorHAnsi"/>
          <w:b/>
          <w:bCs/>
          <w:szCs w:val="24"/>
        </w:rPr>
      </w:pPr>
    </w:p>
    <w:p w14:paraId="604CE388" w14:textId="77777777" w:rsidR="00093870" w:rsidRPr="00774D62" w:rsidRDefault="00093870" w:rsidP="00774D62">
      <w:pPr>
        <w:ind w:left="2977"/>
        <w:jc w:val="both"/>
        <w:rPr>
          <w:rFonts w:asciiTheme="minorHAnsi" w:hAnsiTheme="minorHAnsi"/>
          <w:b/>
          <w:i/>
        </w:rPr>
      </w:pPr>
      <w:r w:rsidRPr="00774D62">
        <w:rPr>
          <w:rFonts w:asciiTheme="minorHAnsi" w:hAnsiTheme="minorHAnsi"/>
          <w:b/>
          <w:i/>
        </w:rPr>
        <w:t>Autoriza a aquisição de equipamentos e/ou serviços de manutenção para o parque de iluminação pública do mu</w:t>
      </w:r>
      <w:r w:rsidR="004216AA">
        <w:rPr>
          <w:rFonts w:asciiTheme="minorHAnsi" w:hAnsiTheme="minorHAnsi"/>
          <w:b/>
          <w:i/>
        </w:rPr>
        <w:t>nicípio com pagamento parcelado.</w:t>
      </w:r>
      <w:r w:rsidRPr="00774D62">
        <w:rPr>
          <w:rFonts w:asciiTheme="minorHAnsi" w:hAnsiTheme="minorHAnsi"/>
          <w:b/>
          <w:i/>
        </w:rPr>
        <w:t xml:space="preserve"> </w:t>
      </w:r>
    </w:p>
    <w:p w14:paraId="00C1B0C0" w14:textId="77777777" w:rsidR="00093870" w:rsidRPr="00774D62" w:rsidRDefault="00093870" w:rsidP="00093870">
      <w:pPr>
        <w:ind w:left="4536"/>
        <w:jc w:val="both"/>
        <w:rPr>
          <w:rFonts w:asciiTheme="minorHAnsi" w:hAnsiTheme="minorHAnsi"/>
          <w:b/>
        </w:rPr>
      </w:pPr>
    </w:p>
    <w:p w14:paraId="21A66F26" w14:textId="77777777" w:rsidR="00093870" w:rsidRPr="00774D62" w:rsidRDefault="00093870" w:rsidP="00774D62">
      <w:pPr>
        <w:tabs>
          <w:tab w:val="left" w:pos="2410"/>
        </w:tabs>
        <w:jc w:val="both"/>
        <w:rPr>
          <w:rFonts w:asciiTheme="minorHAnsi" w:hAnsiTheme="minorHAnsi"/>
          <w:lang w:eastAsia="en-US"/>
        </w:rPr>
      </w:pPr>
      <w:r w:rsidRPr="00774D62">
        <w:rPr>
          <w:rFonts w:asciiTheme="minorHAnsi" w:hAnsiTheme="minorHAnsi"/>
          <w:b/>
          <w:bCs/>
        </w:rPr>
        <w:t>Art. 1º</w:t>
      </w:r>
      <w:r w:rsidR="00774D62" w:rsidRPr="00774D62">
        <w:rPr>
          <w:rFonts w:asciiTheme="minorHAnsi" w:hAnsiTheme="minorHAnsi"/>
          <w:b/>
          <w:bCs/>
        </w:rPr>
        <w:t xml:space="preserve">- </w:t>
      </w:r>
      <w:r w:rsidRPr="00774D62">
        <w:rPr>
          <w:rFonts w:asciiTheme="minorHAnsi" w:hAnsiTheme="minorHAnsi"/>
          <w:bCs/>
        </w:rPr>
        <w:t>F</w:t>
      </w:r>
      <w:r w:rsidRPr="00774D62">
        <w:rPr>
          <w:rFonts w:asciiTheme="minorHAnsi" w:hAnsiTheme="minorHAnsi"/>
          <w:lang w:eastAsia="en-US"/>
        </w:rPr>
        <w:t>ica o Executivo Municipal autorizado, nos termos desta Lei, a adquirir equipamentos e/ou serviços para fins de manutenção e melhoria do parque de iluminação do Município, através de troca das luminárias existentes pelo sistema LED.</w:t>
      </w:r>
    </w:p>
    <w:p w14:paraId="0902BD88" w14:textId="77777777" w:rsidR="004216AA" w:rsidRDefault="004216AA" w:rsidP="00774D62">
      <w:pPr>
        <w:tabs>
          <w:tab w:val="left" w:pos="2410"/>
        </w:tabs>
        <w:jc w:val="both"/>
        <w:rPr>
          <w:rFonts w:asciiTheme="minorHAnsi" w:hAnsiTheme="minorHAnsi"/>
          <w:b/>
          <w:bCs/>
        </w:rPr>
      </w:pPr>
    </w:p>
    <w:p w14:paraId="492DB647" w14:textId="77777777" w:rsidR="00093870" w:rsidRPr="00774D62" w:rsidRDefault="00093870" w:rsidP="00774D62">
      <w:pPr>
        <w:tabs>
          <w:tab w:val="left" w:pos="2410"/>
        </w:tabs>
        <w:jc w:val="both"/>
        <w:rPr>
          <w:rFonts w:asciiTheme="minorHAnsi" w:hAnsiTheme="minorHAnsi"/>
          <w:lang w:eastAsia="en-US"/>
        </w:rPr>
      </w:pPr>
      <w:r w:rsidRPr="00774D62">
        <w:rPr>
          <w:rFonts w:asciiTheme="minorHAnsi" w:hAnsiTheme="minorHAnsi"/>
          <w:b/>
          <w:bCs/>
        </w:rPr>
        <w:t>Art. 2º</w:t>
      </w:r>
      <w:r w:rsidR="00774D62" w:rsidRPr="00774D62">
        <w:rPr>
          <w:rFonts w:asciiTheme="minorHAnsi" w:hAnsiTheme="minorHAnsi"/>
          <w:b/>
          <w:bCs/>
        </w:rPr>
        <w:t xml:space="preserve"> -</w:t>
      </w:r>
      <w:r w:rsidRPr="00774D62">
        <w:rPr>
          <w:rFonts w:asciiTheme="minorHAnsi" w:hAnsiTheme="minorHAnsi"/>
          <w:b/>
          <w:bCs/>
        </w:rPr>
        <w:t xml:space="preserve"> </w:t>
      </w:r>
      <w:r w:rsidRPr="00774D62">
        <w:rPr>
          <w:rFonts w:asciiTheme="minorHAnsi" w:hAnsiTheme="minorHAnsi"/>
          <w:bCs/>
        </w:rPr>
        <w:t xml:space="preserve">A aquisição de equipamentos e/ou serviços será contratada por adesão a Ata de Registros de Preços, realizada pelo COMAJA, através do Processo Licitatório na Modalidade Pregão Presencial nº 07/2019, </w:t>
      </w:r>
      <w:r w:rsidRPr="00774D62">
        <w:rPr>
          <w:rFonts w:asciiTheme="minorHAnsi" w:hAnsiTheme="minorHAnsi"/>
          <w:lang w:eastAsia="en-US"/>
        </w:rPr>
        <w:t xml:space="preserve">no valor de </w:t>
      </w:r>
      <w:r w:rsidR="004216AA">
        <w:rPr>
          <w:rFonts w:asciiTheme="minorHAnsi" w:hAnsiTheme="minorHAnsi"/>
          <w:lang w:eastAsia="en-US"/>
        </w:rPr>
        <w:t xml:space="preserve">até </w:t>
      </w:r>
      <w:r w:rsidRPr="00774D62">
        <w:rPr>
          <w:rFonts w:asciiTheme="minorHAnsi" w:hAnsiTheme="minorHAnsi"/>
          <w:lang w:eastAsia="en-US"/>
        </w:rPr>
        <w:t>R$1.</w:t>
      </w:r>
      <w:r w:rsidR="004216AA">
        <w:rPr>
          <w:rFonts w:asciiTheme="minorHAnsi" w:hAnsiTheme="minorHAnsi"/>
          <w:lang w:eastAsia="en-US"/>
        </w:rPr>
        <w:t>500</w:t>
      </w:r>
      <w:r w:rsidRPr="00774D62">
        <w:rPr>
          <w:rFonts w:asciiTheme="minorHAnsi" w:hAnsiTheme="minorHAnsi"/>
          <w:lang w:eastAsia="en-US"/>
        </w:rPr>
        <w:t>.</w:t>
      </w:r>
      <w:r w:rsidR="004216AA">
        <w:rPr>
          <w:rFonts w:asciiTheme="minorHAnsi" w:hAnsiTheme="minorHAnsi"/>
          <w:lang w:eastAsia="en-US"/>
        </w:rPr>
        <w:t>000</w:t>
      </w:r>
      <w:r w:rsidRPr="00774D62">
        <w:rPr>
          <w:rFonts w:asciiTheme="minorHAnsi" w:hAnsiTheme="minorHAnsi"/>
          <w:lang w:eastAsia="en-US"/>
        </w:rPr>
        <w:t>,</w:t>
      </w:r>
      <w:r w:rsidR="004216AA">
        <w:rPr>
          <w:rFonts w:asciiTheme="minorHAnsi" w:hAnsiTheme="minorHAnsi"/>
          <w:lang w:eastAsia="en-US"/>
        </w:rPr>
        <w:t>00 (um milhão e quinhentos mil reais</w:t>
      </w:r>
      <w:r w:rsidRPr="00774D62">
        <w:rPr>
          <w:rFonts w:asciiTheme="minorHAnsi" w:hAnsiTheme="minorHAnsi"/>
          <w:lang w:eastAsia="en-US"/>
        </w:rPr>
        <w:t xml:space="preserve">) a serem pagas em </w:t>
      </w:r>
      <w:r w:rsidR="004216AA">
        <w:rPr>
          <w:rFonts w:asciiTheme="minorHAnsi" w:hAnsiTheme="minorHAnsi"/>
          <w:lang w:eastAsia="en-US"/>
        </w:rPr>
        <w:t xml:space="preserve">até </w:t>
      </w:r>
      <w:r w:rsidRPr="00774D62">
        <w:rPr>
          <w:rFonts w:asciiTheme="minorHAnsi" w:hAnsiTheme="minorHAnsi"/>
          <w:lang w:eastAsia="en-US"/>
        </w:rPr>
        <w:t>60 (sessenta) parcelas men</w:t>
      </w:r>
      <w:r w:rsidR="004216AA">
        <w:rPr>
          <w:rFonts w:asciiTheme="minorHAnsi" w:hAnsiTheme="minorHAnsi"/>
          <w:lang w:eastAsia="en-US"/>
        </w:rPr>
        <w:t>sais.</w:t>
      </w:r>
    </w:p>
    <w:p w14:paraId="79B695E6" w14:textId="77777777" w:rsidR="004216AA" w:rsidRDefault="004216AA" w:rsidP="00774D62">
      <w:pPr>
        <w:tabs>
          <w:tab w:val="left" w:pos="567"/>
        </w:tabs>
        <w:jc w:val="both"/>
        <w:rPr>
          <w:rFonts w:asciiTheme="minorHAnsi" w:hAnsiTheme="minorHAnsi"/>
          <w:b/>
          <w:lang w:eastAsia="en-US"/>
        </w:rPr>
      </w:pPr>
    </w:p>
    <w:p w14:paraId="6CA18174" w14:textId="77777777" w:rsidR="00093870" w:rsidRPr="00774D62" w:rsidRDefault="00774D62" w:rsidP="00774D62">
      <w:pPr>
        <w:tabs>
          <w:tab w:val="left" w:pos="567"/>
        </w:tabs>
        <w:jc w:val="both"/>
        <w:rPr>
          <w:rFonts w:asciiTheme="minorHAnsi" w:hAnsiTheme="minorHAnsi"/>
          <w:lang w:eastAsia="en-US"/>
        </w:rPr>
      </w:pPr>
      <w:r w:rsidRPr="00774D62">
        <w:rPr>
          <w:rFonts w:asciiTheme="minorHAnsi" w:hAnsiTheme="minorHAnsi"/>
          <w:b/>
          <w:lang w:eastAsia="en-US"/>
        </w:rPr>
        <w:tab/>
      </w:r>
      <w:r w:rsidR="00093870" w:rsidRPr="00774D62">
        <w:rPr>
          <w:rFonts w:asciiTheme="minorHAnsi" w:hAnsiTheme="minorHAnsi"/>
          <w:b/>
          <w:lang w:eastAsia="en-US"/>
        </w:rPr>
        <w:t>Parágrafo Único:</w:t>
      </w:r>
      <w:r w:rsidR="00093870" w:rsidRPr="00774D62">
        <w:rPr>
          <w:rFonts w:asciiTheme="minorHAnsi" w:hAnsiTheme="minorHAnsi"/>
          <w:lang w:eastAsia="en-US"/>
        </w:rPr>
        <w:t xml:space="preserve"> O valor estimado da contratação no caput poderá sofrer variação conforme previsto no Art. 65, §1º, da Lei 8.666/93, que regulamenta o art. 37, inciso XXI, da Constituição Federal, e institui normas para licitações e contratos da Administração Pública e dá outras providências.</w:t>
      </w:r>
    </w:p>
    <w:p w14:paraId="0AF0245F" w14:textId="77777777" w:rsidR="004216AA" w:rsidRDefault="004216AA" w:rsidP="004216AA">
      <w:pPr>
        <w:tabs>
          <w:tab w:val="left" w:pos="2410"/>
        </w:tabs>
        <w:jc w:val="both"/>
        <w:rPr>
          <w:rFonts w:asciiTheme="minorHAnsi" w:hAnsiTheme="minorHAnsi"/>
          <w:b/>
          <w:bCs/>
        </w:rPr>
      </w:pPr>
    </w:p>
    <w:p w14:paraId="39B01346" w14:textId="77777777" w:rsidR="00093870" w:rsidRPr="00774D62" w:rsidRDefault="00093870" w:rsidP="004216AA">
      <w:pPr>
        <w:tabs>
          <w:tab w:val="left" w:pos="2410"/>
        </w:tabs>
        <w:jc w:val="both"/>
        <w:rPr>
          <w:rFonts w:asciiTheme="minorHAnsi" w:hAnsiTheme="minorHAnsi"/>
          <w:lang w:eastAsia="en-US"/>
        </w:rPr>
      </w:pPr>
      <w:r w:rsidRPr="00774D62">
        <w:rPr>
          <w:rFonts w:asciiTheme="minorHAnsi" w:hAnsiTheme="minorHAnsi"/>
          <w:b/>
          <w:bCs/>
        </w:rPr>
        <w:t>Art. 3º</w:t>
      </w:r>
      <w:r w:rsidR="00774D62" w:rsidRPr="00774D62">
        <w:rPr>
          <w:rFonts w:asciiTheme="minorHAnsi" w:hAnsiTheme="minorHAnsi"/>
          <w:b/>
          <w:bCs/>
        </w:rPr>
        <w:t xml:space="preserve">- </w:t>
      </w:r>
      <w:r w:rsidRPr="00774D62">
        <w:rPr>
          <w:rFonts w:asciiTheme="minorHAnsi" w:hAnsiTheme="minorHAnsi"/>
        </w:rPr>
        <w:t xml:space="preserve"> Esta Lei entra em vigor na data de sua publicação.</w:t>
      </w:r>
    </w:p>
    <w:p w14:paraId="32E03833" w14:textId="77777777" w:rsidR="00774D62" w:rsidRPr="00774D62" w:rsidRDefault="00774D62" w:rsidP="00774D62">
      <w:pPr>
        <w:jc w:val="center"/>
        <w:rPr>
          <w:rFonts w:asciiTheme="minorHAnsi" w:eastAsia="Courier New" w:hAnsiTheme="minorHAnsi" w:cs="Courier New"/>
        </w:rPr>
      </w:pPr>
    </w:p>
    <w:p w14:paraId="5ED8D936" w14:textId="77777777" w:rsidR="004216AA" w:rsidRDefault="004216AA" w:rsidP="00774D62">
      <w:pPr>
        <w:jc w:val="center"/>
        <w:rPr>
          <w:rFonts w:asciiTheme="minorHAnsi" w:eastAsia="Courier New" w:hAnsiTheme="minorHAnsi" w:cs="Courier New"/>
          <w:b/>
        </w:rPr>
      </w:pPr>
    </w:p>
    <w:p w14:paraId="4011E0E8" w14:textId="77777777" w:rsidR="00774D62" w:rsidRPr="00774D62" w:rsidRDefault="00774D62" w:rsidP="00774D62">
      <w:pPr>
        <w:jc w:val="center"/>
        <w:rPr>
          <w:rFonts w:asciiTheme="minorHAnsi" w:eastAsia="Courier New" w:hAnsiTheme="minorHAnsi" w:cs="Courier New"/>
          <w:b/>
        </w:rPr>
      </w:pPr>
      <w:r w:rsidRPr="00774D62">
        <w:rPr>
          <w:rFonts w:asciiTheme="minorHAnsi" w:eastAsia="Courier New" w:hAnsiTheme="minorHAnsi" w:cs="Courier New"/>
          <w:b/>
        </w:rPr>
        <w:t>Gabinete da Prefeita Municipal de NOVO BARREIRO, 31 de março de 2022.</w:t>
      </w:r>
    </w:p>
    <w:p w14:paraId="08EDFA87" w14:textId="77777777" w:rsidR="00774D62" w:rsidRPr="00774D62" w:rsidRDefault="00774D62" w:rsidP="00774D62">
      <w:pPr>
        <w:jc w:val="center"/>
        <w:rPr>
          <w:rFonts w:asciiTheme="minorHAnsi" w:eastAsia="Courier New" w:hAnsiTheme="minorHAnsi" w:cs="Courier New"/>
        </w:rPr>
      </w:pPr>
    </w:p>
    <w:p w14:paraId="2CB0C325" w14:textId="77777777" w:rsidR="00774D62" w:rsidRDefault="00774D62" w:rsidP="00774D62">
      <w:pPr>
        <w:jc w:val="center"/>
        <w:rPr>
          <w:rFonts w:asciiTheme="minorHAnsi" w:eastAsia="Courier New" w:hAnsiTheme="minorHAnsi" w:cs="Courier New"/>
        </w:rPr>
      </w:pPr>
    </w:p>
    <w:p w14:paraId="143B1B77" w14:textId="77777777" w:rsidR="004216AA" w:rsidRDefault="004216AA" w:rsidP="00774D62">
      <w:pPr>
        <w:jc w:val="center"/>
        <w:rPr>
          <w:rFonts w:asciiTheme="minorHAnsi" w:eastAsia="Courier New" w:hAnsiTheme="minorHAnsi" w:cs="Courier New"/>
        </w:rPr>
      </w:pPr>
    </w:p>
    <w:p w14:paraId="3A996079" w14:textId="77777777" w:rsidR="004216AA" w:rsidRPr="00774D62" w:rsidRDefault="004216AA" w:rsidP="00774D62">
      <w:pPr>
        <w:jc w:val="center"/>
        <w:rPr>
          <w:rFonts w:asciiTheme="minorHAnsi" w:eastAsia="Courier New" w:hAnsiTheme="minorHAnsi" w:cs="Courier New"/>
        </w:rPr>
      </w:pPr>
    </w:p>
    <w:p w14:paraId="2916DD4C" w14:textId="77777777" w:rsidR="00774D62" w:rsidRPr="00774D62" w:rsidRDefault="00774D62" w:rsidP="00774D62">
      <w:pPr>
        <w:jc w:val="center"/>
        <w:rPr>
          <w:rFonts w:asciiTheme="minorHAnsi" w:eastAsia="Courier New" w:hAnsiTheme="minorHAnsi" w:cs="Courier New"/>
          <w:b/>
        </w:rPr>
      </w:pPr>
      <w:r w:rsidRPr="00774D62">
        <w:rPr>
          <w:rFonts w:asciiTheme="minorHAnsi" w:eastAsia="Courier New" w:hAnsiTheme="minorHAnsi" w:cs="Courier New"/>
          <w:b/>
        </w:rPr>
        <w:t>______________________________</w:t>
      </w:r>
    </w:p>
    <w:p w14:paraId="6D347031" w14:textId="77777777" w:rsidR="00774D62" w:rsidRPr="00774D62" w:rsidRDefault="00774D62" w:rsidP="00774D62">
      <w:pPr>
        <w:jc w:val="center"/>
        <w:rPr>
          <w:rFonts w:asciiTheme="minorHAnsi" w:hAnsiTheme="minorHAnsi"/>
          <w:b/>
        </w:rPr>
      </w:pPr>
      <w:r w:rsidRPr="00774D62">
        <w:rPr>
          <w:rFonts w:asciiTheme="minorHAnsi" w:eastAsia="Courier New" w:hAnsiTheme="minorHAnsi" w:cs="Courier New"/>
          <w:b/>
        </w:rPr>
        <w:t>MARCIA R. R. PRESOTTO</w:t>
      </w:r>
    </w:p>
    <w:p w14:paraId="0FC101DD" w14:textId="77777777" w:rsidR="00774D62" w:rsidRPr="00774D62" w:rsidRDefault="00774D62" w:rsidP="00774D62">
      <w:pPr>
        <w:jc w:val="center"/>
        <w:rPr>
          <w:rFonts w:asciiTheme="minorHAnsi" w:eastAsia="Courier New" w:hAnsiTheme="minorHAnsi" w:cs="Courier New"/>
          <w:b/>
        </w:rPr>
      </w:pPr>
      <w:r w:rsidRPr="00774D62">
        <w:rPr>
          <w:rFonts w:asciiTheme="minorHAnsi" w:eastAsia="Courier New" w:hAnsiTheme="minorHAnsi" w:cs="Courier New"/>
          <w:b/>
        </w:rPr>
        <w:t>PREFEITA MUNICIPAL</w:t>
      </w:r>
    </w:p>
    <w:p w14:paraId="7A712AB6" w14:textId="77777777" w:rsidR="00774D62" w:rsidRDefault="00774D62">
      <w:pPr>
        <w:spacing w:after="160" w:line="259" w:lineRule="auto"/>
        <w:rPr>
          <w:rFonts w:asciiTheme="minorHAnsi" w:eastAsia="Courier New" w:hAnsiTheme="minorHAnsi" w:cs="Courier New"/>
          <w:b/>
        </w:rPr>
      </w:pPr>
      <w:r>
        <w:rPr>
          <w:rFonts w:asciiTheme="minorHAnsi" w:eastAsia="Courier New" w:hAnsiTheme="minorHAnsi" w:cs="Courier New"/>
          <w:b/>
        </w:rPr>
        <w:br w:type="page"/>
      </w:r>
    </w:p>
    <w:p w14:paraId="6280877E" w14:textId="77777777" w:rsidR="00774D62" w:rsidRPr="00774D62" w:rsidRDefault="00774D62" w:rsidP="00774D62">
      <w:pPr>
        <w:jc w:val="center"/>
        <w:rPr>
          <w:rFonts w:asciiTheme="minorHAnsi" w:eastAsia="Courier New" w:hAnsiTheme="minorHAnsi" w:cs="Courier New"/>
          <w:b/>
        </w:rPr>
      </w:pPr>
      <w:r w:rsidRPr="00774D62">
        <w:rPr>
          <w:rFonts w:asciiTheme="minorHAnsi" w:eastAsia="Courier New" w:hAnsiTheme="minorHAnsi" w:cs="Courier New"/>
          <w:b/>
        </w:rPr>
        <w:lastRenderedPageBreak/>
        <w:t>JUSTIFICATIVA AO PROJETO DE LEI 055/2022</w:t>
      </w:r>
    </w:p>
    <w:p w14:paraId="77DAE4E1" w14:textId="77777777" w:rsidR="00774D62" w:rsidRPr="00774D62" w:rsidRDefault="00774D62" w:rsidP="00774D62">
      <w:pPr>
        <w:rPr>
          <w:rFonts w:asciiTheme="minorHAnsi" w:eastAsia="Courier New" w:hAnsiTheme="minorHAnsi" w:cs="Courier New"/>
        </w:rPr>
      </w:pPr>
    </w:p>
    <w:p w14:paraId="238B9276" w14:textId="77777777" w:rsidR="00774D62" w:rsidRPr="00774D62" w:rsidRDefault="00774D62" w:rsidP="00774D62">
      <w:pPr>
        <w:ind w:firstLine="708"/>
        <w:rPr>
          <w:rFonts w:asciiTheme="minorHAnsi" w:eastAsia="Courier New" w:hAnsiTheme="minorHAnsi" w:cs="Courier New"/>
        </w:rPr>
      </w:pPr>
      <w:r w:rsidRPr="00774D62">
        <w:rPr>
          <w:rFonts w:asciiTheme="minorHAnsi" w:eastAsia="Courier New" w:hAnsiTheme="minorHAnsi" w:cs="Courier New"/>
        </w:rPr>
        <w:t>Senhor Presidente, Caros Vereadores:</w:t>
      </w:r>
    </w:p>
    <w:p w14:paraId="3C7E831F" w14:textId="77777777" w:rsidR="00774D62" w:rsidRPr="00774D62" w:rsidRDefault="00774D62" w:rsidP="00774D62">
      <w:pPr>
        <w:rPr>
          <w:rFonts w:asciiTheme="minorHAnsi" w:eastAsia="Courier New" w:hAnsiTheme="minorHAnsi" w:cs="Courier New"/>
        </w:rPr>
      </w:pPr>
    </w:p>
    <w:p w14:paraId="5C791653" w14:textId="77777777" w:rsidR="00774D62" w:rsidRPr="00774D62" w:rsidRDefault="00774D62" w:rsidP="00774D62">
      <w:pPr>
        <w:rPr>
          <w:rFonts w:asciiTheme="minorHAnsi" w:hAnsiTheme="minorHAnsi"/>
        </w:rPr>
      </w:pPr>
    </w:p>
    <w:p w14:paraId="2C5A54BB" w14:textId="77777777" w:rsidR="00774D62" w:rsidRPr="00774D62" w:rsidRDefault="00774D62" w:rsidP="004216AA">
      <w:pPr>
        <w:spacing w:line="360" w:lineRule="auto"/>
        <w:ind w:firstLine="708"/>
        <w:jc w:val="both"/>
        <w:rPr>
          <w:rFonts w:asciiTheme="minorHAnsi" w:eastAsia="Courier New" w:hAnsiTheme="minorHAnsi" w:cs="Courier New"/>
        </w:rPr>
      </w:pPr>
      <w:r w:rsidRPr="00774D62">
        <w:rPr>
          <w:rFonts w:asciiTheme="minorHAnsi" w:eastAsia="Courier New" w:hAnsiTheme="minorHAnsi" w:cs="Courier New"/>
        </w:rPr>
        <w:t>Apresentamos o presente projeto de Lei a fim de que seja analisado e aprovado pelos integrantes desta Colenda Casa Legislativa em regime de urgência.</w:t>
      </w:r>
    </w:p>
    <w:p w14:paraId="207156F6" w14:textId="77777777" w:rsidR="00774D62" w:rsidRDefault="004216AA" w:rsidP="004216AA">
      <w:pPr>
        <w:spacing w:line="360" w:lineRule="auto"/>
        <w:ind w:firstLine="708"/>
        <w:jc w:val="both"/>
        <w:rPr>
          <w:rFonts w:asciiTheme="minorHAnsi" w:eastAsia="Courier New" w:hAnsiTheme="minorHAnsi" w:cs="Courier New"/>
        </w:rPr>
      </w:pPr>
      <w:r>
        <w:rPr>
          <w:rFonts w:asciiTheme="minorHAnsi" w:eastAsia="Courier New" w:hAnsiTheme="minorHAnsi" w:cs="Courier New"/>
        </w:rPr>
        <w:t>Considerando que o gasto com iluminação pública está muito alto, os municípios da região têm optado pela implantação de iluminação a led, onde o custo do investimento é compensatório.</w:t>
      </w:r>
    </w:p>
    <w:p w14:paraId="3721EAB8" w14:textId="77777777" w:rsidR="00774D62" w:rsidRPr="00774D62" w:rsidRDefault="00774D62" w:rsidP="004216AA">
      <w:pPr>
        <w:spacing w:line="360" w:lineRule="auto"/>
        <w:ind w:firstLine="708"/>
        <w:jc w:val="both"/>
        <w:rPr>
          <w:rFonts w:asciiTheme="minorHAnsi" w:eastAsia="Courier New" w:hAnsiTheme="minorHAnsi" w:cs="Courier New"/>
        </w:rPr>
      </w:pPr>
      <w:r w:rsidRPr="00774D62">
        <w:rPr>
          <w:rFonts w:asciiTheme="minorHAnsi" w:eastAsia="Courier New" w:hAnsiTheme="minorHAnsi" w:cs="Courier New"/>
        </w:rPr>
        <w:t>Sendo o objetivo do presente, ao ensejo reiteramos nossos protestos da mais elevada estima e distinguida consideração. Atenciosamente.</w:t>
      </w:r>
    </w:p>
    <w:p w14:paraId="2B365608" w14:textId="77777777" w:rsidR="00774D62" w:rsidRPr="00774D62" w:rsidRDefault="00774D62" w:rsidP="00774D62">
      <w:pPr>
        <w:ind w:firstLine="708"/>
        <w:jc w:val="both"/>
        <w:rPr>
          <w:rFonts w:asciiTheme="minorHAnsi" w:eastAsia="Courier New" w:hAnsiTheme="minorHAnsi" w:cs="Courier New"/>
        </w:rPr>
      </w:pPr>
    </w:p>
    <w:p w14:paraId="5E8F4BCB" w14:textId="77777777" w:rsidR="00774D62" w:rsidRPr="00774D62" w:rsidRDefault="00774D62" w:rsidP="00774D62">
      <w:pPr>
        <w:ind w:firstLine="708"/>
        <w:jc w:val="both"/>
        <w:rPr>
          <w:rFonts w:asciiTheme="minorHAnsi" w:hAnsiTheme="minorHAnsi"/>
        </w:rPr>
      </w:pPr>
      <w:r w:rsidRPr="00774D62">
        <w:rPr>
          <w:rFonts w:asciiTheme="minorHAnsi" w:eastAsia="Courier New" w:hAnsiTheme="minorHAnsi" w:cs="Courier New"/>
        </w:rPr>
        <w:t xml:space="preserve"> </w:t>
      </w:r>
    </w:p>
    <w:p w14:paraId="3A5B9140" w14:textId="77777777" w:rsidR="00774D62" w:rsidRPr="00774D62" w:rsidRDefault="00774D62" w:rsidP="00774D62">
      <w:pPr>
        <w:jc w:val="center"/>
        <w:rPr>
          <w:rFonts w:asciiTheme="minorHAnsi" w:hAnsiTheme="minorHAnsi"/>
          <w:b/>
        </w:rPr>
      </w:pPr>
      <w:r w:rsidRPr="00774D62">
        <w:rPr>
          <w:rFonts w:asciiTheme="minorHAnsi" w:eastAsia="Courier New" w:hAnsiTheme="minorHAnsi" w:cs="Courier New"/>
          <w:b/>
        </w:rPr>
        <w:t>______________________________</w:t>
      </w:r>
    </w:p>
    <w:p w14:paraId="65E00A4E" w14:textId="77777777" w:rsidR="00774D62" w:rsidRPr="00774D62" w:rsidRDefault="00774D62" w:rsidP="00774D62">
      <w:pPr>
        <w:jc w:val="center"/>
        <w:rPr>
          <w:rFonts w:asciiTheme="minorHAnsi" w:hAnsiTheme="minorHAnsi"/>
          <w:b/>
        </w:rPr>
      </w:pPr>
      <w:r w:rsidRPr="00774D62">
        <w:rPr>
          <w:rFonts w:asciiTheme="minorHAnsi" w:eastAsia="Courier New" w:hAnsiTheme="minorHAnsi" w:cs="Courier New"/>
          <w:b/>
        </w:rPr>
        <w:t>MARCIA R.</w:t>
      </w:r>
      <w:proofErr w:type="gramStart"/>
      <w:r w:rsidRPr="00774D62">
        <w:rPr>
          <w:rFonts w:asciiTheme="minorHAnsi" w:eastAsia="Courier New" w:hAnsiTheme="minorHAnsi" w:cs="Courier New"/>
          <w:b/>
        </w:rPr>
        <w:t>R.PRESOTTO</w:t>
      </w:r>
      <w:proofErr w:type="gramEnd"/>
    </w:p>
    <w:p w14:paraId="5EF84C2B" w14:textId="77777777" w:rsidR="00774D62" w:rsidRPr="00774D62" w:rsidRDefault="00774D62" w:rsidP="00774D62">
      <w:pPr>
        <w:jc w:val="center"/>
        <w:rPr>
          <w:rFonts w:asciiTheme="minorHAnsi" w:hAnsiTheme="minorHAnsi"/>
          <w:b/>
        </w:rPr>
      </w:pPr>
      <w:r w:rsidRPr="00774D62">
        <w:rPr>
          <w:rFonts w:asciiTheme="minorHAnsi" w:eastAsia="Courier New" w:hAnsiTheme="minorHAnsi" w:cs="Courier New"/>
          <w:b/>
        </w:rPr>
        <w:t>PREFEITA MUNICIPAL</w:t>
      </w:r>
    </w:p>
    <w:p w14:paraId="768EF4CB" w14:textId="77777777" w:rsidR="00774D62" w:rsidRPr="00774D62" w:rsidRDefault="00774D62" w:rsidP="00774D62">
      <w:pPr>
        <w:jc w:val="both"/>
        <w:rPr>
          <w:rFonts w:asciiTheme="minorHAnsi" w:hAnsiTheme="minorHAnsi"/>
        </w:rPr>
      </w:pPr>
    </w:p>
    <w:sectPr w:rsidR="00774D62" w:rsidRPr="00774D62" w:rsidSect="00774D62">
      <w:pgSz w:w="11906" w:h="16838"/>
      <w:pgMar w:top="2835" w:right="1418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870"/>
    <w:rsid w:val="00093870"/>
    <w:rsid w:val="000E23E9"/>
    <w:rsid w:val="001D03EE"/>
    <w:rsid w:val="004216AA"/>
    <w:rsid w:val="00774D62"/>
    <w:rsid w:val="00A1400A"/>
    <w:rsid w:val="00CD578A"/>
    <w:rsid w:val="00E0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0710"/>
  <w15:chartTrackingRefBased/>
  <w15:docId w15:val="{F087E764-9290-4F61-8CB3-4A744170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87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093870"/>
    <w:pPr>
      <w:ind w:left="4248"/>
      <w:jc w:val="both"/>
    </w:pPr>
    <w:rPr>
      <w:rFonts w:ascii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93870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93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3D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D7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203AC-2B9C-41F1-8757-670EF16B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Camara Municipal De Vereadores</cp:lastModifiedBy>
  <cp:revision>3</cp:revision>
  <cp:lastPrinted>2022-05-02T20:12:00Z</cp:lastPrinted>
  <dcterms:created xsi:type="dcterms:W3CDTF">2022-04-01T13:32:00Z</dcterms:created>
  <dcterms:modified xsi:type="dcterms:W3CDTF">2022-05-02T20:40:00Z</dcterms:modified>
</cp:coreProperties>
</file>