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2338" w14:textId="77777777" w:rsidR="00CA312E" w:rsidRDefault="00CA312E" w:rsidP="00CA312E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6168A53B" w14:textId="69A65A2E" w:rsidR="0055391C" w:rsidRDefault="00CA312E" w:rsidP="00CA312E">
      <w:pPr>
        <w:spacing w:after="0" w:line="240" w:lineRule="auto"/>
        <w:rPr>
          <w:rFonts w:ascii="Courier New" w:hAnsi="Courier New" w:cs="Courier New"/>
          <w:color w:val="auto"/>
          <w:sz w:val="21"/>
          <w:szCs w:val="21"/>
          <w:lang w:eastAsia="en-US"/>
        </w:rPr>
      </w:pPr>
      <w:r w:rsidRPr="00CA312E">
        <w:rPr>
          <w:rFonts w:ascii="Times New Roman" w:hAnsi="Times New Roman" w:cs="Times New Roman"/>
          <w:i/>
          <w:color w:val="auto"/>
          <w:sz w:val="24"/>
          <w:szCs w:val="24"/>
        </w:rPr>
        <w:t xml:space="preserve">A CÂMARA MUNICIPAL DE VEREADORES DE NOVO BARREIRO/RS, APROVOU NA SESSÃO </w:t>
      </w:r>
      <w:r w:rsidRPr="00CA312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ORDINÁRIA, REALIZADA NO DIA 0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8</w:t>
      </w:r>
      <w:r w:rsidRPr="00CA312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DE OUTUBRO DE 2021, O SEGUINTE PROJETO DE LEI DE AUTORIA DO PODER EXECUTIVO, COM A REDAÇÃO QUE SEGUE</w:t>
      </w:r>
      <w:r w:rsidRPr="00CA312E">
        <w:rPr>
          <w:rFonts w:eastAsia="SimSun" w:cs="F"/>
          <w:color w:val="auto"/>
          <w:kern w:val="3"/>
        </w:rPr>
        <w:t xml:space="preserve">           </w:t>
      </w:r>
    </w:p>
    <w:p w14:paraId="2DDE81B6" w14:textId="77777777" w:rsidR="00CA312E" w:rsidRPr="00CA312E" w:rsidRDefault="00CA312E" w:rsidP="00CA312E">
      <w:pPr>
        <w:spacing w:after="0" w:line="240" w:lineRule="auto"/>
        <w:rPr>
          <w:rFonts w:ascii="Courier New" w:hAnsi="Courier New" w:cs="Courier New"/>
          <w:color w:val="auto"/>
          <w:sz w:val="21"/>
          <w:szCs w:val="21"/>
          <w:lang w:eastAsia="en-US"/>
        </w:rPr>
      </w:pPr>
    </w:p>
    <w:p w14:paraId="022C608C" w14:textId="04611046" w:rsidR="00922A6A" w:rsidRPr="00922A6A" w:rsidRDefault="00922A6A" w:rsidP="00922A6A">
      <w:pPr>
        <w:spacing w:after="440"/>
        <w:jc w:val="center"/>
        <w:rPr>
          <w:rFonts w:asciiTheme="minorHAnsi" w:hAnsiTheme="minorHAnsi"/>
          <w:b/>
          <w:sz w:val="24"/>
          <w:szCs w:val="24"/>
        </w:rPr>
      </w:pPr>
      <w:r w:rsidRPr="00922A6A">
        <w:rPr>
          <w:rFonts w:asciiTheme="minorHAnsi" w:eastAsia="Courier New" w:hAnsiTheme="minorHAnsi" w:cs="Courier New"/>
          <w:b/>
          <w:sz w:val="24"/>
          <w:szCs w:val="24"/>
        </w:rPr>
        <w:t>PROJETO DE LEI N</w:t>
      </w:r>
      <w:r w:rsidR="0055391C">
        <w:rPr>
          <w:rFonts w:asciiTheme="minorHAnsi" w:eastAsia="Courier New" w:hAnsiTheme="minorHAnsi" w:cs="Courier New"/>
          <w:b/>
          <w:sz w:val="24"/>
          <w:szCs w:val="24"/>
        </w:rPr>
        <w:t>º</w:t>
      </w:r>
      <w:r w:rsidRPr="00922A6A">
        <w:rPr>
          <w:rFonts w:asciiTheme="minorHAnsi" w:eastAsia="Courier New" w:hAnsiTheme="minorHAnsi" w:cs="Courier New"/>
          <w:b/>
          <w:sz w:val="24"/>
          <w:szCs w:val="24"/>
        </w:rPr>
        <w:t xml:space="preserve"> 092/2021</w:t>
      </w:r>
    </w:p>
    <w:p w14:paraId="7B8088DD" w14:textId="77777777" w:rsidR="00922A6A" w:rsidRPr="00922A6A" w:rsidRDefault="00922A6A" w:rsidP="00922A6A">
      <w:pPr>
        <w:spacing w:after="206"/>
        <w:jc w:val="right"/>
        <w:rPr>
          <w:rFonts w:asciiTheme="minorHAnsi" w:hAnsiTheme="minorHAnsi"/>
          <w:b/>
          <w:sz w:val="24"/>
          <w:szCs w:val="24"/>
        </w:rPr>
      </w:pPr>
      <w:r w:rsidRPr="00922A6A">
        <w:rPr>
          <w:rFonts w:asciiTheme="minorHAnsi" w:eastAsia="Courier New" w:hAnsiTheme="minorHAnsi" w:cs="Courier New"/>
          <w:b/>
          <w:sz w:val="24"/>
          <w:szCs w:val="24"/>
        </w:rPr>
        <w:t xml:space="preserve">ABRE CREDITO ADICIONAL NO ORCAMENTO 2021 </w:t>
      </w:r>
    </w:p>
    <w:p w14:paraId="0D0F745C" w14:textId="77777777" w:rsidR="00922A6A" w:rsidRPr="00922A6A" w:rsidRDefault="00922A6A">
      <w:pPr>
        <w:spacing w:after="0" w:line="231" w:lineRule="auto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b/>
          <w:sz w:val="24"/>
          <w:szCs w:val="24"/>
        </w:rPr>
        <w:t>Art. 1°</w:t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 - Fica Autorizado o Poder Executivo Municipal a abrir credito especial no orçamento</w:t>
      </w:r>
      <w:r>
        <w:rPr>
          <w:rFonts w:asciiTheme="minorHAnsi" w:eastAsia="Courier New" w:hAnsiTheme="minorHAnsi" w:cs="Courier New"/>
          <w:sz w:val="24"/>
          <w:szCs w:val="24"/>
        </w:rPr>
        <w:t xml:space="preserve"> </w:t>
      </w:r>
      <w:r w:rsidRPr="00922A6A">
        <w:rPr>
          <w:rFonts w:asciiTheme="minorHAnsi" w:eastAsia="Courier New" w:hAnsiTheme="minorHAnsi" w:cs="Courier New"/>
          <w:sz w:val="24"/>
          <w:szCs w:val="24"/>
        </w:rPr>
        <w:t>corrente, conforme especificado abaixo</w:t>
      </w:r>
      <w:r>
        <w:rPr>
          <w:rFonts w:asciiTheme="minorHAnsi" w:eastAsia="Courier New" w:hAnsiTheme="minorHAnsi" w:cs="Courier New"/>
          <w:sz w:val="24"/>
          <w:szCs w:val="24"/>
        </w:rPr>
        <w:t>:</w:t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 </w:t>
      </w:r>
    </w:p>
    <w:p w14:paraId="24EFB162" w14:textId="77777777" w:rsidR="00922A6A" w:rsidRPr="00922A6A" w:rsidRDefault="00922A6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07     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SEC. MUN. EDUCACAO, CULTURA DESPORT     </w:t>
      </w:r>
    </w:p>
    <w:p w14:paraId="1A74CCC7" w14:textId="77777777" w:rsidR="00922A6A" w:rsidRPr="00922A6A" w:rsidRDefault="00922A6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0702   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ENSINO FUNDAMENTAL                      </w:t>
      </w:r>
    </w:p>
    <w:p w14:paraId="0DE0AF69" w14:textId="77777777" w:rsidR="00922A6A" w:rsidRPr="00922A6A" w:rsidRDefault="00922A6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0702 12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EDUCACAO                                </w:t>
      </w:r>
    </w:p>
    <w:p w14:paraId="7FB5FCB3" w14:textId="77777777" w:rsidR="00922A6A" w:rsidRPr="00922A6A" w:rsidRDefault="00922A6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0702 12 361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ENSINO FUNDAMENTAL                      </w:t>
      </w:r>
    </w:p>
    <w:p w14:paraId="03AC49A8" w14:textId="77777777" w:rsidR="00922A6A" w:rsidRPr="00922A6A" w:rsidRDefault="00922A6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0702 12 361 0047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ENSINO FUNDAMENTAL                      </w:t>
      </w:r>
    </w:p>
    <w:p w14:paraId="0392516E" w14:textId="77777777" w:rsidR="00922A6A" w:rsidRPr="00922A6A" w:rsidRDefault="00922A6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0702 12 361 0047 2020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MANUTENCAO SECRETARIA DE EDUCACAO       </w:t>
      </w:r>
    </w:p>
    <w:p w14:paraId="1F4AA08F" w14:textId="77777777" w:rsidR="00922A6A" w:rsidRPr="00922A6A" w:rsidRDefault="00922A6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0702 12 361 0047 2020 44905200000000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EQUIPAMENTOS E MATERIAL PERMANENTE      </w:t>
      </w:r>
    </w:p>
    <w:p w14:paraId="0CFE5F40" w14:textId="77777777" w:rsidR="00922A6A" w:rsidRPr="00922A6A" w:rsidRDefault="00922A6A">
      <w:pPr>
        <w:spacing w:after="206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>57606/9                   0020-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MANUT.DESENV.DO ENSINO            75.000,00   </w:t>
      </w:r>
    </w:p>
    <w:p w14:paraId="1598D0CD" w14:textId="77777777" w:rsidR="00922A6A" w:rsidRPr="00922A6A" w:rsidRDefault="00922A6A" w:rsidP="00922A6A">
      <w:pPr>
        <w:spacing w:after="0"/>
        <w:jc w:val="right"/>
        <w:rPr>
          <w:rFonts w:asciiTheme="minorHAnsi" w:hAnsiTheme="minorHAnsi"/>
          <w:b/>
          <w:sz w:val="24"/>
          <w:szCs w:val="24"/>
        </w:rPr>
      </w:pPr>
      <w:r w:rsidRPr="00922A6A">
        <w:rPr>
          <w:rFonts w:asciiTheme="minorHAnsi" w:eastAsia="Courier New" w:hAnsiTheme="minorHAnsi" w:cs="Courier New"/>
          <w:b/>
          <w:sz w:val="24"/>
          <w:szCs w:val="24"/>
        </w:rPr>
        <w:t xml:space="preserve">Total de credito especial                                 75.000,00   </w:t>
      </w:r>
    </w:p>
    <w:p w14:paraId="228F04F1" w14:textId="77777777" w:rsidR="00922A6A" w:rsidRPr="00922A6A" w:rsidRDefault="00922A6A">
      <w:pPr>
        <w:spacing w:after="234" w:line="231" w:lineRule="auto"/>
        <w:jc w:val="both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b/>
          <w:sz w:val="24"/>
          <w:szCs w:val="24"/>
        </w:rPr>
        <w:t>Art. 2°</w:t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 - Servira de Recursos Financeiros para dar suporte aos créditos adicionais de que tratam os artigos anteriores, o seguinte: </w:t>
      </w:r>
    </w:p>
    <w:p w14:paraId="63BD5B6E" w14:textId="77777777" w:rsidR="00922A6A" w:rsidRDefault="00922A6A">
      <w:pPr>
        <w:spacing w:after="468" w:line="231" w:lineRule="auto"/>
        <w:rPr>
          <w:rFonts w:asciiTheme="minorHAnsi" w:eastAsia="Courier New" w:hAnsiTheme="minorHAnsi" w:cs="Courier New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>b) por excesso de arrecadação no seguinte recurso</w:t>
      </w:r>
      <w:r>
        <w:rPr>
          <w:rFonts w:asciiTheme="minorHAnsi" w:eastAsia="Courier New" w:hAnsiTheme="minorHAnsi" w:cs="Courier New"/>
          <w:sz w:val="24"/>
          <w:szCs w:val="24"/>
        </w:rPr>
        <w:t>:</w:t>
      </w:r>
    </w:p>
    <w:p w14:paraId="7269688B" w14:textId="77777777" w:rsidR="00922A6A" w:rsidRPr="00922A6A" w:rsidRDefault="00922A6A">
      <w:pPr>
        <w:spacing w:after="468" w:line="231" w:lineRule="auto"/>
        <w:rPr>
          <w:rFonts w:asciiTheme="minorHAnsi" w:hAnsiTheme="minorHAnsi"/>
          <w:sz w:val="24"/>
          <w:szCs w:val="24"/>
        </w:rPr>
      </w:pP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0020-MANUT.DESENV.DO ENSINO                               75.000,00   </w:t>
      </w:r>
    </w:p>
    <w:p w14:paraId="50DC97AD" w14:textId="77777777" w:rsidR="00922A6A" w:rsidRDefault="00922A6A">
      <w:pPr>
        <w:spacing w:after="351" w:line="347" w:lineRule="auto"/>
        <w:rPr>
          <w:rFonts w:asciiTheme="minorHAnsi" w:eastAsia="Courier New" w:hAnsiTheme="minorHAnsi" w:cs="Courier New"/>
          <w:sz w:val="24"/>
          <w:szCs w:val="24"/>
        </w:rPr>
      </w:pPr>
      <w:r w:rsidRPr="00922A6A">
        <w:rPr>
          <w:rFonts w:asciiTheme="minorHAnsi" w:eastAsia="Courier New" w:hAnsiTheme="minorHAnsi" w:cs="Courier New"/>
          <w:b/>
          <w:sz w:val="24"/>
          <w:szCs w:val="24"/>
        </w:rPr>
        <w:t>Art. 3°</w:t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 - Revogadas as disposições em contrário, este</w:t>
      </w:r>
      <w:r>
        <w:rPr>
          <w:rFonts w:asciiTheme="minorHAnsi" w:eastAsia="Courier New" w:hAnsiTheme="minorHAnsi" w:cs="Courier New"/>
          <w:sz w:val="24"/>
          <w:szCs w:val="24"/>
        </w:rPr>
        <w:t xml:space="preserve"> projeto entra</w:t>
      </w:r>
      <w:r w:rsidRPr="00922A6A">
        <w:rPr>
          <w:rFonts w:asciiTheme="minorHAnsi" w:eastAsia="Courier New" w:hAnsiTheme="minorHAnsi" w:cs="Courier New"/>
          <w:sz w:val="24"/>
          <w:szCs w:val="24"/>
        </w:rPr>
        <w:t xml:space="preserve"> em vigor na data de sua publicação. </w:t>
      </w:r>
    </w:p>
    <w:p w14:paraId="27622D4D" w14:textId="32FA9DB3" w:rsidR="00CA312E" w:rsidRPr="00CA312E" w:rsidRDefault="00CA312E" w:rsidP="00CA312E">
      <w:pPr>
        <w:overflowPunct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CA312E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Novo Barreiro, RS, Sala da Presidência, aos 0</w:t>
      </w:r>
      <w:r w:rsidR="00666C97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8</w:t>
      </w:r>
      <w:r w:rsidRPr="00CA312E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 xml:space="preserve"> dia do mês de outubro de 2021.</w:t>
      </w:r>
    </w:p>
    <w:p w14:paraId="7C70AA3A" w14:textId="77777777" w:rsidR="00CA312E" w:rsidRPr="00CA312E" w:rsidRDefault="00CA312E" w:rsidP="00CA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F6950" w14:textId="77777777" w:rsidR="00CA312E" w:rsidRPr="00CA312E" w:rsidRDefault="00CA312E" w:rsidP="00CA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7C773" w14:textId="77777777" w:rsidR="00CA312E" w:rsidRPr="00CA312E" w:rsidRDefault="00CA312E" w:rsidP="00CA312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56B791F" w14:textId="77777777" w:rsidR="00CA312E" w:rsidRPr="00CA312E" w:rsidRDefault="00CA312E" w:rsidP="00CA312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71254C9" w14:textId="77777777" w:rsidR="00CA312E" w:rsidRPr="00CA312E" w:rsidRDefault="00CA312E" w:rsidP="00CA312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312E">
        <w:rPr>
          <w:rFonts w:ascii="Times New Roman" w:hAnsi="Times New Roman" w:cs="Times New Roman"/>
          <w:b/>
          <w:color w:val="auto"/>
          <w:sz w:val="24"/>
          <w:szCs w:val="24"/>
        </w:rPr>
        <w:t>Claudemir Antônio Nunes Andriolli</w:t>
      </w:r>
    </w:p>
    <w:p w14:paraId="654B512C" w14:textId="77777777" w:rsidR="00CA312E" w:rsidRPr="00CA312E" w:rsidRDefault="00CA312E" w:rsidP="00CA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12E">
        <w:rPr>
          <w:rFonts w:ascii="Times New Roman" w:hAnsi="Times New Roman" w:cs="Times New Roman"/>
          <w:b/>
          <w:color w:val="auto"/>
          <w:sz w:val="24"/>
          <w:szCs w:val="24"/>
        </w:rPr>
        <w:t>Presidente do Legislativo Municipal</w:t>
      </w:r>
    </w:p>
    <w:p w14:paraId="157600FE" w14:textId="77777777" w:rsidR="00CA312E" w:rsidRPr="00CA312E" w:rsidRDefault="00CA312E" w:rsidP="00CA312E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3C6F476C" w14:textId="77777777" w:rsidR="00CF61F1" w:rsidRPr="00922A6A" w:rsidRDefault="00CF61F1">
      <w:pPr>
        <w:rPr>
          <w:rFonts w:asciiTheme="minorHAnsi" w:hAnsiTheme="minorHAnsi"/>
          <w:sz w:val="24"/>
          <w:szCs w:val="24"/>
        </w:rPr>
      </w:pPr>
    </w:p>
    <w:sectPr w:rsidR="00CF61F1" w:rsidRPr="00922A6A" w:rsidSect="00922A6A">
      <w:pgSz w:w="11900" w:h="16840"/>
      <w:pgMar w:top="2552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F4"/>
    <w:rsid w:val="00310DB7"/>
    <w:rsid w:val="0055391C"/>
    <w:rsid w:val="006416F4"/>
    <w:rsid w:val="00666C97"/>
    <w:rsid w:val="00922A6A"/>
    <w:rsid w:val="00A9324D"/>
    <w:rsid w:val="00BC5F6F"/>
    <w:rsid w:val="00CA312E"/>
    <w:rsid w:val="00CF61F1"/>
    <w:rsid w:val="00D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E9A9"/>
  <w15:docId w15:val="{AB10C89B-B322-4FBA-A613-F19E7DBE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User</cp:lastModifiedBy>
  <cp:revision>5</cp:revision>
  <dcterms:created xsi:type="dcterms:W3CDTF">2021-10-07T13:42:00Z</dcterms:created>
  <dcterms:modified xsi:type="dcterms:W3CDTF">2021-10-07T13:47:00Z</dcterms:modified>
</cp:coreProperties>
</file>